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E8" w:rsidRPr="005974F8" w:rsidRDefault="008B0295" w:rsidP="005974F8">
      <w:pPr>
        <w:pStyle w:val="1"/>
        <w:shd w:val="clear" w:color="auto" w:fill="auto"/>
        <w:spacing w:after="0" w:line="260" w:lineRule="exact"/>
        <w:ind w:firstLine="0"/>
        <w:jc w:val="center"/>
        <w:rPr>
          <w:sz w:val="24"/>
          <w:szCs w:val="24"/>
        </w:rPr>
      </w:pPr>
      <w:bookmarkStart w:id="0" w:name="_GoBack"/>
      <w:r w:rsidRPr="005974F8">
        <w:rPr>
          <w:rStyle w:val="PalatinoLinotype"/>
          <w:rFonts w:ascii="Times New Roman" w:hAnsi="Times New Roman" w:cs="Times New Roman"/>
          <w:sz w:val="24"/>
          <w:szCs w:val="24"/>
        </w:rPr>
        <w:t>Ҳисобот</w:t>
      </w:r>
    </w:p>
    <w:p w:rsidR="004127E8" w:rsidRPr="005974F8" w:rsidRDefault="008B0295" w:rsidP="005974F8">
      <w:pPr>
        <w:pStyle w:val="1"/>
        <w:shd w:val="clear" w:color="auto" w:fill="auto"/>
        <w:spacing w:after="244" w:line="322" w:lineRule="exact"/>
        <w:ind w:firstLine="0"/>
        <w:jc w:val="center"/>
        <w:rPr>
          <w:sz w:val="24"/>
          <w:szCs w:val="24"/>
        </w:rPr>
      </w:pPr>
      <w:r w:rsidRPr="005974F8">
        <w:rPr>
          <w:rStyle w:val="PalatinoLinotype"/>
          <w:rFonts w:ascii="Times New Roman" w:hAnsi="Times New Roman" w:cs="Times New Roman"/>
          <w:sz w:val="24"/>
          <w:szCs w:val="24"/>
        </w:rPr>
        <w:t>дар бораи тадбиқи меъёрҳои Конвенсияи СММ оид ба тағйирёбии иқлим дар соли 2012</w:t>
      </w:r>
    </w:p>
    <w:bookmarkEnd w:id="0"/>
    <w:p w:rsidR="004127E8" w:rsidRPr="005974F8" w:rsidRDefault="008B0295">
      <w:pPr>
        <w:pStyle w:val="1"/>
        <w:shd w:val="clear" w:color="auto" w:fill="auto"/>
        <w:spacing w:after="0" w:line="317" w:lineRule="exact"/>
        <w:ind w:left="20" w:right="20" w:firstLine="720"/>
        <w:jc w:val="both"/>
        <w:rPr>
          <w:sz w:val="22"/>
          <w:szCs w:val="22"/>
        </w:rPr>
      </w:pPr>
      <w:r w:rsidRPr="005974F8">
        <w:rPr>
          <w:rStyle w:val="PalatinoLinotype"/>
          <w:rFonts w:ascii="Times New Roman" w:hAnsi="Times New Roman" w:cs="Times New Roman"/>
          <w:sz w:val="22"/>
          <w:szCs w:val="22"/>
        </w:rPr>
        <w:t>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Конвенсияи Меъёрии Созмони Миллали Муттаҳид оид ба тағйирёбии иқлимро дар соли 1998 тасдиқ намуда, ҳамчун Тарафи Конвенсия, ба замимаи I шомил набуда, дар доираи </w:t>
      </w:r>
      <w:r w:rsidRPr="005974F8">
        <w:rPr>
          <w:rStyle w:val="PalatinoLinotype"/>
          <w:rFonts w:ascii="Cambria Math" w:hAnsi="Cambria Math" w:cs="Cambria Math"/>
          <w:sz w:val="22"/>
          <w:szCs w:val="22"/>
        </w:rPr>
        <w:t>ӯ</w:t>
      </w:r>
      <w:r w:rsidR="00687F7C">
        <w:rPr>
          <w:rStyle w:val="PalatinoLinotype"/>
          <w:rFonts w:ascii="Times New Roman" w:hAnsi="Times New Roman" w:cs="Times New Roman"/>
          <w:sz w:val="22"/>
          <w:szCs w:val="22"/>
        </w:rPr>
        <w:t>ҳдадорҳои</w:t>
      </w:r>
      <w:r w:rsidRPr="005974F8">
        <w:rPr>
          <w:rStyle w:val="PalatinoLinotype"/>
          <w:rFonts w:ascii="Times New Roman" w:hAnsi="Times New Roman" w:cs="Times New Roman"/>
          <w:sz w:val="22"/>
          <w:szCs w:val="22"/>
        </w:rPr>
        <w:t xml:space="preserve"> ба зимадошта як қатор корҳоро ба ан</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ом расонида истодааст.</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Барои амал</w:t>
      </w:r>
      <w:r w:rsidRPr="005974F8">
        <w:rPr>
          <w:rStyle w:val="PalatinoLinotype"/>
          <w:rFonts w:ascii="Cambria Math" w:hAnsi="Cambria Math" w:cs="Cambria Math"/>
          <w:sz w:val="22"/>
          <w:szCs w:val="22"/>
        </w:rPr>
        <w:t>ӣ</w:t>
      </w:r>
      <w:r w:rsidR="00687F7C">
        <w:rPr>
          <w:rStyle w:val="PalatinoLinotype"/>
          <w:rFonts w:ascii="Cambria Math" w:hAnsi="Cambria Math" w:cs="Cambria Math"/>
          <w:sz w:val="22"/>
          <w:szCs w:val="22"/>
          <w:lang w:val="ru-RU"/>
        </w:rPr>
        <w:t xml:space="preserve"> </w:t>
      </w:r>
      <w:r w:rsidRPr="005974F8">
        <w:rPr>
          <w:rStyle w:val="PalatinoLinotype"/>
          <w:rFonts w:ascii="Times New Roman" w:hAnsi="Times New Roman" w:cs="Times New Roman"/>
          <w:sz w:val="22"/>
          <w:szCs w:val="22"/>
        </w:rPr>
        <w:t xml:space="preserve">намудани Конвенсияи Меъёрии СММ оид ба тағйирёбии иқлим дар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Нақшаи Миллии Фаъолияти (НМФ)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оид ба паст намудани оқибатҳои тағйирёбии иқлим таҳия ва ба тавсиб расонида шуд, ки он бо қарори Ҳукумати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аз 6 июни соли 2003 №259 тасдиқ гардид. Дар ҳу</w:t>
      </w:r>
      <w:r w:rsidRPr="005974F8">
        <w:rPr>
          <w:rStyle w:val="PalatinoLinotype"/>
          <w:rFonts w:ascii="Cambria Math" w:hAnsi="Cambria Math" w:cs="Cambria Math"/>
          <w:sz w:val="22"/>
          <w:szCs w:val="22"/>
        </w:rPr>
        <w:t>ҷҷ</w:t>
      </w:r>
      <w:r w:rsidRPr="005974F8">
        <w:rPr>
          <w:rStyle w:val="PalatinoLinotype"/>
          <w:rFonts w:ascii="Times New Roman" w:hAnsi="Times New Roman" w:cs="Times New Roman"/>
          <w:sz w:val="22"/>
          <w:szCs w:val="22"/>
        </w:rPr>
        <w:t xml:space="preserve">ати мазкур афзалият ва самтҳои асосии чорабиниҳои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 ба ҳалли масъалаи тағйирёбии иқлим муайян карда шудаанд. Чорабиниҳои НМФ барои банақша</w:t>
      </w:r>
      <w:r w:rsidR="00687F7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ва қабули қарорҳо дар самтҳои мухталифи хо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w:t>
      </w:r>
      <w:r w:rsidR="00687F7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 xml:space="preserve">ии халқи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ҳамчун асос ба ҳисоб меравад.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 xml:space="preserve">Ахбороти Якуми Миллии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оиди тағйирёбии иқлим дар давоми солҳои 2001-2003 таҳия шуда моҳи декабри соли 2003 ба Котиботи Конвенсияи Меъёр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ва дар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аласаи 9-уми Конфронси Тарафҳои Конвенсияи Меъёрии Созмони Миллали Муттаҳид дар шаҳри Милани Италия пешниҳод карда шуд.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Бахши дуюми Ахбороти Якуми Милл</w:t>
      </w:r>
      <w:r w:rsidRPr="005974F8">
        <w:rPr>
          <w:rStyle w:val="PalatinoLinotype"/>
          <w:rFonts w:ascii="Cambria Math" w:hAnsi="Cambria Math" w:cs="Cambria Math"/>
          <w:sz w:val="22"/>
          <w:szCs w:val="22"/>
        </w:rPr>
        <w:t>ӣ</w:t>
      </w:r>
      <w:r w:rsidR="00BF1A6C">
        <w:rPr>
          <w:rStyle w:val="PalatinoLinotype"/>
          <w:rFonts w:ascii="Cambria Math" w:hAnsi="Cambria Math" w:cs="Cambria Math"/>
          <w:sz w:val="22"/>
          <w:szCs w:val="22"/>
          <w:lang w:val="ru-RU"/>
        </w:rPr>
        <w:t xml:space="preserve">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амъбасти нати</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аи тадқиқотҳоро дар бар ме</w:t>
      </w:r>
      <w:r w:rsidR="00BF1A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ирад. Ин ҳу</w:t>
      </w:r>
      <w:r w:rsidRPr="005974F8">
        <w:rPr>
          <w:rStyle w:val="PalatinoLinotype"/>
          <w:rFonts w:ascii="Cambria Math" w:hAnsi="Cambria Math" w:cs="Cambria Math"/>
          <w:sz w:val="22"/>
          <w:szCs w:val="22"/>
        </w:rPr>
        <w:t>ҷҷ</w:t>
      </w:r>
      <w:r w:rsidRPr="005974F8">
        <w:rPr>
          <w:rStyle w:val="PalatinoLinotype"/>
          <w:rFonts w:ascii="Times New Roman" w:hAnsi="Times New Roman" w:cs="Times New Roman"/>
          <w:sz w:val="22"/>
          <w:szCs w:val="22"/>
        </w:rPr>
        <w:t>ат бо назардошти рушди иқтидор: талаботи технолог</w:t>
      </w:r>
      <w:r w:rsidR="00CB7979">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ва баланд намудани сатҳи потенсиал дар бахшҳои баҳои арзиши паст намудани афкандани </w:t>
      </w:r>
      <w:r w:rsidR="00CB0610">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азҳои парник</w:t>
      </w:r>
      <w:r w:rsidR="00CB0610">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ва мутобиқсоз</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самарабахшии лоиҳаҳои иқтисод</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ва эколог</w:t>
      </w:r>
      <w:r w:rsidRPr="005974F8">
        <w:rPr>
          <w:rStyle w:val="PalatinoLinotype"/>
          <w:rFonts w:ascii="Cambria Math" w:hAnsi="Cambria Math" w:cs="Cambria Math"/>
          <w:sz w:val="22"/>
          <w:szCs w:val="22"/>
        </w:rPr>
        <w:t>ӣ</w:t>
      </w:r>
      <w:r w:rsidR="00CB0610">
        <w:rPr>
          <w:rStyle w:val="PalatinoLinotype"/>
          <w:rFonts w:ascii="Times New Roman" w:hAnsi="Times New Roman" w:cs="Times New Roman"/>
          <w:sz w:val="22"/>
          <w:szCs w:val="22"/>
        </w:rPr>
        <w:t>: баҳодиҳии асосҳои қонун</w:t>
      </w:r>
      <w:r w:rsidR="00CB0610">
        <w:rPr>
          <w:rStyle w:val="PalatinoLinotype"/>
          <w:rFonts w:ascii="Times New Roman" w:hAnsi="Times New Roman" w:cs="Times New Roman"/>
          <w:sz w:val="22"/>
          <w:szCs w:val="22"/>
          <w:lang w:val="ru-RU"/>
        </w:rPr>
        <w:t>г</w:t>
      </w:r>
      <w:r w:rsidR="00CB0610">
        <w:rPr>
          <w:rStyle w:val="PalatinoLinotype"/>
          <w:rFonts w:ascii="Times New Roman" w:hAnsi="Times New Roman" w:cs="Times New Roman"/>
          <w:sz w:val="22"/>
          <w:szCs w:val="22"/>
        </w:rPr>
        <w:t>узор</w:t>
      </w:r>
      <w:r w:rsidR="00CB0610">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ва институтсионал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в</w:t>
      </w:r>
      <w:r w:rsidR="00CB0610">
        <w:rPr>
          <w:rStyle w:val="PalatinoLinotype"/>
          <w:rFonts w:ascii="Times New Roman" w:hAnsi="Times New Roman" w:cs="Times New Roman"/>
          <w:sz w:val="22"/>
          <w:szCs w:val="22"/>
        </w:rPr>
        <w:t xml:space="preserve">а муайян намудани монеаҳо оиди </w:t>
      </w:r>
      <w:r w:rsidR="00CB0610">
        <w:rPr>
          <w:rStyle w:val="PalatinoLinotype"/>
          <w:rFonts w:ascii="Times New Roman" w:hAnsi="Times New Roman" w:cs="Times New Roman"/>
          <w:sz w:val="22"/>
          <w:szCs w:val="22"/>
          <w:lang w:val="ru-RU"/>
        </w:rPr>
        <w:t>г</w:t>
      </w:r>
      <w:r w:rsidR="00CB0610">
        <w:rPr>
          <w:rStyle w:val="PalatinoLinotype"/>
          <w:rFonts w:ascii="Times New Roman" w:hAnsi="Times New Roman" w:cs="Times New Roman"/>
          <w:sz w:val="22"/>
          <w:szCs w:val="22"/>
        </w:rPr>
        <w:t>узаронидани техноло</w:t>
      </w:r>
      <w:r w:rsidR="00CB0610">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ияҳо ва и</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роиши лоиҳаҳоро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амъбаст менамояд. Ин ҳу</w:t>
      </w:r>
      <w:r w:rsidRPr="005974F8">
        <w:rPr>
          <w:rStyle w:val="PalatinoLinotype"/>
          <w:rFonts w:ascii="Cambria Math" w:hAnsi="Cambria Math" w:cs="Cambria Math"/>
          <w:sz w:val="22"/>
          <w:szCs w:val="22"/>
        </w:rPr>
        <w:t>ҷҷ</w:t>
      </w:r>
      <w:r w:rsidRPr="005974F8">
        <w:rPr>
          <w:rStyle w:val="PalatinoLinotype"/>
          <w:rFonts w:ascii="Times New Roman" w:hAnsi="Times New Roman" w:cs="Times New Roman"/>
          <w:sz w:val="22"/>
          <w:szCs w:val="22"/>
        </w:rPr>
        <w:t xml:space="preserve">ат </w:t>
      </w:r>
      <w:r w:rsidR="00CB0610">
        <w:rPr>
          <w:rStyle w:val="PalatinoLinotype"/>
          <w:rFonts w:ascii="Times New Roman" w:hAnsi="Times New Roman" w:cs="Times New Roman"/>
          <w:sz w:val="22"/>
          <w:szCs w:val="22"/>
        </w:rPr>
        <w:t>46 ло</w:t>
      </w:r>
      <w:r w:rsidR="00CB0610">
        <w:rPr>
          <w:rStyle w:val="PalatinoLinotype"/>
          <w:rFonts w:ascii="Times New Roman" w:hAnsi="Times New Roman" w:cs="Times New Roman"/>
          <w:sz w:val="22"/>
          <w:szCs w:val="22"/>
          <w:lang w:val="ru-RU"/>
        </w:rPr>
        <w:t>и</w:t>
      </w:r>
      <w:r w:rsidR="00CB0610">
        <w:rPr>
          <w:rStyle w:val="PalatinoLinotype"/>
          <w:rFonts w:ascii="Times New Roman Tj" w:hAnsi="Times New Roman Tj" w:cs="Times New Roman"/>
          <w:sz w:val="22"/>
          <w:szCs w:val="22"/>
          <w:lang w:val="ru-RU"/>
        </w:rPr>
        <w:t>њ</w:t>
      </w:r>
      <w:r w:rsidRPr="005974F8">
        <w:rPr>
          <w:rStyle w:val="PalatinoLinotype"/>
          <w:rFonts w:ascii="Times New Roman" w:hAnsi="Times New Roman" w:cs="Times New Roman"/>
          <w:sz w:val="22"/>
          <w:szCs w:val="22"/>
        </w:rPr>
        <w:t>аро оид ба паст намудани окибат</w:t>
      </w:r>
      <w:r w:rsidR="00CB0610">
        <w:rPr>
          <w:rStyle w:val="PalatinoLinotype"/>
          <w:rFonts w:ascii="Times New Roman Tj" w:hAnsi="Times New Roman Tj" w:cs="Times New Roman"/>
          <w:sz w:val="22"/>
          <w:szCs w:val="22"/>
        </w:rPr>
        <w:t>њ</w:t>
      </w:r>
      <w:r w:rsidRPr="005974F8">
        <w:rPr>
          <w:rStyle w:val="PalatinoLinotype"/>
          <w:rFonts w:ascii="Times New Roman" w:hAnsi="Times New Roman" w:cs="Times New Roman"/>
          <w:sz w:val="22"/>
          <w:szCs w:val="22"/>
        </w:rPr>
        <w:t>о</w:t>
      </w:r>
      <w:r w:rsidR="00CB0610">
        <w:rPr>
          <w:rStyle w:val="PalatinoLinotype"/>
          <w:rFonts w:ascii="Times New Roman" w:hAnsi="Times New Roman" w:cs="Times New Roman"/>
          <w:sz w:val="22"/>
          <w:szCs w:val="22"/>
        </w:rPr>
        <w:t>и тағйирёбии иклимро дар бар ме</w:t>
      </w:r>
      <w:r w:rsidR="00CB0610">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ирад.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 xml:space="preserve">Ахбороти Дуюми Миллии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оиди тағйирёбии иқлим дар давоми солҳои 2005-2008 и</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ро мешавад. Ин лоиҳа ба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имкон медиҳад, ки </w:t>
      </w:r>
      <w:r w:rsidRPr="005974F8">
        <w:rPr>
          <w:rStyle w:val="PalatinoLinotype"/>
          <w:rFonts w:ascii="Cambria Math" w:hAnsi="Cambria Math" w:cs="Cambria Math"/>
          <w:sz w:val="22"/>
          <w:szCs w:val="22"/>
        </w:rPr>
        <w:t>ӯ</w:t>
      </w:r>
      <w:r w:rsidRPr="005974F8">
        <w:rPr>
          <w:rStyle w:val="PalatinoLinotype"/>
          <w:rFonts w:ascii="Times New Roman" w:hAnsi="Times New Roman" w:cs="Times New Roman"/>
          <w:sz w:val="22"/>
          <w:szCs w:val="22"/>
        </w:rPr>
        <w:t>хдадориашро дар назди Конвенсияи тағйирёбии иқлим и</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ро намояд. Дар айни ҳол бахшҳои асосии барнома ба итмом расонида, маълумотҳои ба даст оварда шударо таҳлил карда истодаем. То охири сол ин ҳу</w:t>
      </w:r>
      <w:r w:rsidRPr="005974F8">
        <w:rPr>
          <w:rStyle w:val="PalatinoLinotype"/>
          <w:rFonts w:ascii="Cambria Math" w:hAnsi="Cambria Math" w:cs="Cambria Math"/>
          <w:sz w:val="22"/>
          <w:szCs w:val="22"/>
        </w:rPr>
        <w:t>ҷҷ</w:t>
      </w:r>
      <w:r w:rsidRPr="005974F8">
        <w:rPr>
          <w:rStyle w:val="PalatinoLinotype"/>
          <w:rFonts w:ascii="Times New Roman" w:hAnsi="Times New Roman" w:cs="Times New Roman"/>
          <w:sz w:val="22"/>
          <w:szCs w:val="22"/>
        </w:rPr>
        <w:t xml:space="preserve">ат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амбаст шуда ба Конвенсияи тағйирёбии иқлим пешкаш мешавад. Ахбороти Дуюми Миллии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дар бахши мутобикшави бо тағйи</w:t>
      </w:r>
      <w:r w:rsidR="00C72478">
        <w:rPr>
          <w:rStyle w:val="PalatinoLinotype"/>
          <w:rFonts w:ascii="Times New Roman" w:hAnsi="Times New Roman" w:cs="Times New Roman"/>
          <w:sz w:val="22"/>
          <w:szCs w:val="22"/>
          <w:lang w:val="ru-RU"/>
        </w:rPr>
        <w:t>р</w:t>
      </w:r>
      <w:r w:rsidRPr="005974F8">
        <w:rPr>
          <w:rStyle w:val="PalatinoLinotype"/>
          <w:rFonts w:ascii="Times New Roman" w:hAnsi="Times New Roman" w:cs="Times New Roman"/>
          <w:sz w:val="22"/>
          <w:szCs w:val="22"/>
        </w:rPr>
        <w:t>ёбии иқлим чунин самтҳоро дар бар ме</w:t>
      </w:r>
      <w:r w:rsidR="00E134C9">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ирад:</w:t>
      </w:r>
    </w:p>
    <w:p w:rsidR="004127E8" w:rsidRPr="005974F8" w:rsidRDefault="008B0295">
      <w:pPr>
        <w:pStyle w:val="1"/>
        <w:numPr>
          <w:ilvl w:val="0"/>
          <w:numId w:val="1"/>
        </w:numPr>
        <w:shd w:val="clear" w:color="auto" w:fill="auto"/>
        <w:tabs>
          <w:tab w:val="left" w:pos="2200"/>
        </w:tabs>
        <w:spacing w:after="0" w:line="346" w:lineRule="exact"/>
        <w:ind w:left="1840" w:firstLine="0"/>
        <w:rPr>
          <w:sz w:val="22"/>
          <w:szCs w:val="22"/>
        </w:rPr>
      </w:pPr>
      <w:r w:rsidRPr="005974F8">
        <w:rPr>
          <w:rStyle w:val="PalatinoLinotype"/>
          <w:rFonts w:ascii="Times New Roman" w:hAnsi="Times New Roman" w:cs="Times New Roman"/>
          <w:sz w:val="22"/>
          <w:szCs w:val="22"/>
        </w:rPr>
        <w:t>Экосистемаҳо ва</w:t>
      </w:r>
      <w:r w:rsidR="00C30B5D">
        <w:rPr>
          <w:rStyle w:val="PalatinoLinotype"/>
          <w:rFonts w:ascii="Times New Roman" w:hAnsi="Times New Roman" w:cs="Times New Roman"/>
          <w:sz w:val="22"/>
          <w:szCs w:val="22"/>
          <w:lang w:val="ru-RU"/>
        </w:rPr>
        <w:t xml:space="preserve">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ан</w:t>
      </w:r>
      <w:r w:rsidR="00C30B5D">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ал</w:t>
      </w:r>
    </w:p>
    <w:p w:rsidR="004127E8" w:rsidRPr="005974F8" w:rsidRDefault="008B0295">
      <w:pPr>
        <w:pStyle w:val="1"/>
        <w:numPr>
          <w:ilvl w:val="0"/>
          <w:numId w:val="1"/>
        </w:numPr>
        <w:shd w:val="clear" w:color="auto" w:fill="auto"/>
        <w:tabs>
          <w:tab w:val="left" w:pos="2200"/>
        </w:tabs>
        <w:spacing w:after="0" w:line="346" w:lineRule="exact"/>
        <w:ind w:left="1840" w:firstLine="0"/>
        <w:rPr>
          <w:sz w:val="22"/>
          <w:szCs w:val="22"/>
        </w:rPr>
      </w:pPr>
      <w:r w:rsidRPr="005974F8">
        <w:rPr>
          <w:rStyle w:val="PalatinoLinotype"/>
          <w:rFonts w:ascii="Times New Roman" w:hAnsi="Times New Roman" w:cs="Times New Roman"/>
          <w:sz w:val="22"/>
          <w:szCs w:val="22"/>
        </w:rPr>
        <w:t>Захираҳои замин</w:t>
      </w:r>
    </w:p>
    <w:p w:rsidR="004127E8" w:rsidRPr="005974F8" w:rsidRDefault="008B0295">
      <w:pPr>
        <w:pStyle w:val="1"/>
        <w:numPr>
          <w:ilvl w:val="0"/>
          <w:numId w:val="1"/>
        </w:numPr>
        <w:shd w:val="clear" w:color="auto" w:fill="auto"/>
        <w:tabs>
          <w:tab w:val="left" w:pos="2205"/>
        </w:tabs>
        <w:spacing w:after="0" w:line="346" w:lineRule="exact"/>
        <w:ind w:left="1840" w:firstLine="0"/>
        <w:rPr>
          <w:sz w:val="22"/>
          <w:szCs w:val="22"/>
        </w:rPr>
      </w:pPr>
      <w:r w:rsidRPr="005974F8">
        <w:rPr>
          <w:rStyle w:val="PalatinoLinotype"/>
          <w:rFonts w:ascii="Times New Roman" w:hAnsi="Times New Roman" w:cs="Times New Roman"/>
          <w:sz w:val="22"/>
          <w:szCs w:val="22"/>
        </w:rPr>
        <w:t>Захираҳои об</w:t>
      </w:r>
    </w:p>
    <w:p w:rsidR="00C30B5D" w:rsidRPr="00C30B5D" w:rsidRDefault="008B0295" w:rsidP="00C30B5D">
      <w:pPr>
        <w:pStyle w:val="1"/>
        <w:numPr>
          <w:ilvl w:val="0"/>
          <w:numId w:val="1"/>
        </w:numPr>
        <w:shd w:val="clear" w:color="auto" w:fill="auto"/>
        <w:tabs>
          <w:tab w:val="left" w:pos="2205"/>
        </w:tabs>
        <w:spacing w:after="0" w:line="346" w:lineRule="exact"/>
        <w:ind w:left="1840" w:firstLine="0"/>
        <w:rPr>
          <w:rStyle w:val="PalatinoLinotype"/>
          <w:rFonts w:ascii="Times New Roman" w:eastAsia="Times New Roman" w:hAnsi="Times New Roman" w:cs="Times New Roman"/>
          <w:sz w:val="22"/>
          <w:szCs w:val="22"/>
        </w:rPr>
      </w:pPr>
      <w:r w:rsidRPr="005974F8">
        <w:rPr>
          <w:rStyle w:val="PalatinoLinotype"/>
          <w:rFonts w:ascii="Times New Roman" w:hAnsi="Times New Roman" w:cs="Times New Roman"/>
          <w:sz w:val="22"/>
          <w:szCs w:val="22"/>
        </w:rPr>
        <w:t>Кишоварз</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w:t>
      </w:r>
    </w:p>
    <w:p w:rsidR="004127E8" w:rsidRPr="005974F8" w:rsidRDefault="008B0295" w:rsidP="00C30B5D">
      <w:pPr>
        <w:pStyle w:val="1"/>
        <w:numPr>
          <w:ilvl w:val="0"/>
          <w:numId w:val="1"/>
        </w:numPr>
        <w:shd w:val="clear" w:color="auto" w:fill="auto"/>
        <w:tabs>
          <w:tab w:val="left" w:pos="2205"/>
        </w:tabs>
        <w:spacing w:after="0" w:line="346" w:lineRule="exact"/>
        <w:ind w:left="1840" w:firstLine="0"/>
        <w:rPr>
          <w:sz w:val="22"/>
          <w:szCs w:val="22"/>
        </w:rPr>
      </w:pPr>
      <w:r w:rsidRPr="005974F8">
        <w:rPr>
          <w:rStyle w:val="PalatinoLinotype"/>
          <w:rFonts w:ascii="Times New Roman" w:hAnsi="Times New Roman" w:cs="Times New Roman"/>
          <w:sz w:val="22"/>
          <w:szCs w:val="22"/>
        </w:rPr>
        <w:t>Саломатии аҳол</w:t>
      </w:r>
      <w:r w:rsidR="00AE4459">
        <w:rPr>
          <w:rStyle w:val="PalatinoLinotype"/>
          <w:rFonts w:ascii="Times New Roman Tj" w:hAnsi="Times New Roman Tj" w:cs="Times New Roman"/>
          <w:sz w:val="22"/>
          <w:szCs w:val="22"/>
        </w:rPr>
        <w:t>ї</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 xml:space="preserve">Муассиса дар доираи чорабиниҳои зикргардида,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иҳати амал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намудани Конвенсия дар мавз</w:t>
      </w:r>
      <w:r w:rsidRPr="005974F8">
        <w:rPr>
          <w:rStyle w:val="PalatinoLinotype"/>
          <w:rFonts w:ascii="Cambria Math" w:hAnsi="Cambria Math" w:cs="Cambria Math"/>
          <w:sz w:val="22"/>
          <w:szCs w:val="22"/>
        </w:rPr>
        <w:t>ӯ</w:t>
      </w:r>
      <w:r w:rsidRPr="005974F8">
        <w:rPr>
          <w:rStyle w:val="PalatinoLinotype"/>
          <w:rFonts w:ascii="Times New Roman" w:hAnsi="Times New Roman" w:cs="Times New Roman"/>
          <w:sz w:val="22"/>
          <w:szCs w:val="22"/>
        </w:rPr>
        <w:t xml:space="preserve">ъҳои «Моҳияти Конвенсияи меъёрии СММ,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алби сармоягузор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иҳати мутобиқ гардонидани соҳаҳои хо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агии халқ ба тағйирёбии иқлим ва Протоколи Киото» бо намояндагони вазорату идораҳо, ташкилоту корхонаҳо, Акад</w:t>
      </w:r>
      <w:r w:rsidR="00A77FA4">
        <w:rPr>
          <w:rStyle w:val="PalatinoLinotype"/>
          <w:rFonts w:ascii="Times New Roman" w:hAnsi="Times New Roman" w:cs="Times New Roman"/>
          <w:sz w:val="22"/>
          <w:szCs w:val="22"/>
          <w:lang w:val="ru-RU"/>
        </w:rPr>
        <w:t>е</w:t>
      </w:r>
      <w:r w:rsidRPr="005974F8">
        <w:rPr>
          <w:rStyle w:val="PalatinoLinotype"/>
          <w:rFonts w:ascii="Times New Roman" w:hAnsi="Times New Roman" w:cs="Times New Roman"/>
          <w:sz w:val="22"/>
          <w:szCs w:val="22"/>
        </w:rPr>
        <w:t xml:space="preserve">мияи илмҳои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ва Донишгоҳу Донишкадаҳои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Конфронсу Семенар ва Машваратҳои кор</w:t>
      </w:r>
      <w:r w:rsidR="00A77FA4">
        <w:rPr>
          <w:rStyle w:val="PalatinoLinotype"/>
          <w:rFonts w:ascii="Times New Roman Tj" w:hAnsi="Times New Roman Tj" w:cs="Times New Roman"/>
          <w:sz w:val="22"/>
          <w:szCs w:val="22"/>
        </w:rPr>
        <w:t>ї</w:t>
      </w:r>
      <w:r w:rsidR="00A77FA4">
        <w:rPr>
          <w:rStyle w:val="PalatinoLinotype"/>
          <w:rFonts w:ascii="Times New Roman" w:hAnsi="Times New Roman" w:cs="Times New Roman"/>
          <w:sz w:val="22"/>
          <w:szCs w:val="22"/>
        </w:rPr>
        <w:t xml:space="preserve"> до</w:t>
      </w:r>
      <w:r w:rsidR="00A77FA4">
        <w:rPr>
          <w:rStyle w:val="PalatinoLinotype"/>
          <w:rFonts w:ascii="Times New Roman" w:hAnsi="Times New Roman" w:cs="Times New Roman"/>
          <w:sz w:val="22"/>
          <w:szCs w:val="22"/>
          <w:lang w:val="ru-RU"/>
        </w:rPr>
        <w:t>и</w:t>
      </w:r>
      <w:r w:rsidRPr="005974F8">
        <w:rPr>
          <w:rStyle w:val="PalatinoLinotype"/>
          <w:rFonts w:ascii="Times New Roman" w:hAnsi="Times New Roman" w:cs="Times New Roman"/>
          <w:sz w:val="22"/>
          <w:szCs w:val="22"/>
        </w:rPr>
        <w:t>р намуд.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 xml:space="preserve">Дар тулии солҳои 2009-2010 коршиносони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 ба тағийрёбии иқлим дар кори Конфросу Семинарҳо ширкат намуда, дар ҳамкор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бо 193 давлатҳои аъзои Конвенсия дар системаи глобалии иқлим</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таклифу гузоришҳои мушахас аз қабили, «Сиёсати пешгирифтаи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дар бахши тағйирёбии иқлим, кам кардани партовҳо ба </w:t>
      </w:r>
      <w:r w:rsidRPr="005974F8">
        <w:rPr>
          <w:rStyle w:val="PalatinoLinotype"/>
          <w:rFonts w:ascii="Times New Roman" w:hAnsi="Times New Roman" w:cs="Times New Roman"/>
          <w:sz w:val="22"/>
          <w:szCs w:val="22"/>
        </w:rPr>
        <w:lastRenderedPageBreak/>
        <w:t>атмосфера» ва «Мутобиқгардонии соҳаҳои истеҳсолот ба тағйирёбии иқлим»-ро пешниҳод намуданд.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Дар доираи ҳамкориҳои байналмилалй оид ба тағйирёбии иқлим мутахассисони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ба курсҳои такмили ихтисоси Маркази байналмилалии иқлим</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фаро гирифта шуда, малак</w:t>
      </w:r>
      <w:r w:rsidR="000F2C19">
        <w:rPr>
          <w:rStyle w:val="PalatinoLinotype"/>
          <w:rFonts w:ascii="Times New Roman" w:hAnsi="Times New Roman" w:cs="Times New Roman"/>
          <w:sz w:val="22"/>
          <w:szCs w:val="22"/>
          <w:lang w:val="ru-RU"/>
        </w:rPr>
        <w:t>а</w:t>
      </w:r>
      <w:r w:rsidRPr="005974F8">
        <w:rPr>
          <w:rStyle w:val="PalatinoLinotype"/>
          <w:rFonts w:ascii="Times New Roman" w:hAnsi="Times New Roman" w:cs="Times New Roman"/>
          <w:sz w:val="22"/>
          <w:szCs w:val="22"/>
        </w:rPr>
        <w:t xml:space="preserve">ю донишҳои касбии худро то ба сатҳи мутахассисони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аҳони муосир баланд бардоштанд.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Ҳукумати</w:t>
      </w:r>
      <w:r w:rsidR="000F2C19">
        <w:rPr>
          <w:rStyle w:val="PalatinoLinotype"/>
          <w:rFonts w:ascii="Times New Roman" w:hAnsi="Times New Roman" w:cs="Times New Roman"/>
          <w:sz w:val="22"/>
          <w:szCs w:val="22"/>
          <w:lang w:val="ru-RU"/>
        </w:rPr>
        <w:t xml:space="preserve">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дар самти ухдадориҳо оид ба Конвенсияи СММ оид ба тағйирёбии иқлим тадбирҳо</w:t>
      </w:r>
      <w:r w:rsidR="008F466C">
        <w:rPr>
          <w:rStyle w:val="PalatinoLinotype"/>
          <w:rFonts w:ascii="Times New Roman" w:hAnsi="Times New Roman" w:cs="Times New Roman"/>
          <w:sz w:val="22"/>
          <w:szCs w:val="22"/>
        </w:rPr>
        <w:t>и паст намудани таъсири антропо</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ен</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ба иқлим, зиёд намудани </w:t>
      </w:r>
      <w:r w:rsidRPr="005974F8">
        <w:rPr>
          <w:rStyle w:val="PalatinoLinotype"/>
          <w:rFonts w:ascii="Cambria Math" w:hAnsi="Cambria Math" w:cs="Cambria Math"/>
          <w:sz w:val="22"/>
          <w:szCs w:val="22"/>
        </w:rPr>
        <w:t>ҷ</w:t>
      </w:r>
      <w:r w:rsidR="008F466C">
        <w:rPr>
          <w:rStyle w:val="PalatinoLinotype"/>
          <w:rFonts w:ascii="Times New Roman" w:hAnsi="Times New Roman" w:cs="Times New Roman"/>
          <w:sz w:val="22"/>
          <w:szCs w:val="22"/>
        </w:rPr>
        <w:t>ан</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 xml:space="preserve">алзорҳо, беҳдошти солимии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омеа ва мутобиқшав</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ба тағйирёбии иқлимро андешида истодааст. Калиди асосии ҳалли масъалаи марбут ба таъсири тағйирёбии иқлим ин маблағғузор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мебошад.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Ҳамроҳшав</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ба Конвенсияи меъёрии СММ оид ба тағйирёбии иқлим, шомил шудан ба Протоколи Киото, тайёр намудани ахбороти якум ва дуюми милл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оид ба тағйирёбии иқлим дар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тасдиқ намудани Нақшаи миллии фаъолияти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 ба паст намудани оқибатҳои тағйирёби</w:t>
      </w:r>
      <w:r w:rsidR="008F466C">
        <w:rPr>
          <w:rStyle w:val="PalatinoLinotype"/>
          <w:rFonts w:ascii="Times New Roman" w:hAnsi="Times New Roman" w:cs="Times New Roman"/>
          <w:sz w:val="22"/>
          <w:szCs w:val="22"/>
          <w:lang w:val="ru-RU"/>
        </w:rPr>
        <w:t>и</w:t>
      </w:r>
      <w:r w:rsidRPr="005974F8">
        <w:rPr>
          <w:rStyle w:val="PalatinoLinotype"/>
          <w:rFonts w:ascii="Times New Roman" w:hAnsi="Times New Roman" w:cs="Times New Roman"/>
          <w:sz w:val="22"/>
          <w:szCs w:val="22"/>
        </w:rPr>
        <w:t xml:space="preserve"> иқлим сиёсати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икистонро дар ин самт нишон медиҳад.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 xml:space="preserve">Бо пешниҳоди коршиносони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б</w:t>
      </w:r>
      <w:r w:rsidR="008F466C">
        <w:rPr>
          <w:rStyle w:val="PalatinoLinotype"/>
          <w:rFonts w:ascii="Times New Roman" w:hAnsi="Times New Roman" w:cs="Times New Roman"/>
          <w:sz w:val="22"/>
          <w:szCs w:val="22"/>
        </w:rPr>
        <w:t>а қатори яке аз давлатҳои пилот</w:t>
      </w:r>
      <w:r w:rsidR="008F466C">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барои амал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намудани «Барномаи пилота устувории ба т</w:t>
      </w:r>
      <w:r w:rsidR="008F466C">
        <w:rPr>
          <w:rStyle w:val="PalatinoLinotype"/>
          <w:rFonts w:ascii="Times New Roman" w:hAnsi="Times New Roman" w:cs="Times New Roman"/>
          <w:sz w:val="22"/>
          <w:szCs w:val="22"/>
        </w:rPr>
        <w:t xml:space="preserve">ағйирёбии иқлим (БПУТИ)» шомил </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а</w:t>
      </w:r>
      <w:r w:rsidR="008F466C">
        <w:rPr>
          <w:rStyle w:val="PalatinoLinotype"/>
          <w:rFonts w:ascii="Times New Roman" w:hAnsi="Times New Roman" w:cs="Times New Roman"/>
          <w:sz w:val="22"/>
          <w:szCs w:val="22"/>
        </w:rPr>
        <w:t>рдид, ки аз тарафи Фонди Сармоя</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узории Иқлим</w:t>
      </w:r>
      <w:r w:rsidRPr="005974F8">
        <w:rPr>
          <w:rStyle w:val="PalatinoLinotype"/>
          <w:rFonts w:ascii="Cambria Math" w:hAnsi="Cambria Math" w:cs="Cambria Math"/>
          <w:sz w:val="22"/>
          <w:szCs w:val="22"/>
        </w:rPr>
        <w:t>ӣ</w:t>
      </w:r>
      <w:r w:rsidR="008F466C">
        <w:rPr>
          <w:rStyle w:val="PalatinoLinotype"/>
          <w:rFonts w:ascii="Times New Roman" w:hAnsi="Times New Roman" w:cs="Times New Roman"/>
          <w:sz w:val="22"/>
          <w:szCs w:val="22"/>
        </w:rPr>
        <w:t xml:space="preserve"> (ФСИ) ва даст</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 xml:space="preserve">ирии Бонки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аҳон</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Бонки Рушди Осиё, ва Бонки Аврупо ба Рушд ва Таррақиёт маблағғузор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хоҳад шуд.</w:t>
      </w:r>
    </w:p>
    <w:p w:rsidR="004127E8" w:rsidRPr="005974F8" w:rsidRDefault="008B0295">
      <w:pPr>
        <w:pStyle w:val="1"/>
        <w:shd w:val="clear" w:color="auto" w:fill="auto"/>
        <w:spacing w:after="0" w:line="312" w:lineRule="exact"/>
        <w:ind w:left="20" w:right="20" w:firstLine="720"/>
        <w:jc w:val="both"/>
        <w:rPr>
          <w:sz w:val="22"/>
          <w:szCs w:val="22"/>
        </w:rPr>
      </w:pPr>
      <w:r w:rsidRPr="005974F8">
        <w:rPr>
          <w:rStyle w:val="PalatinoLinotype"/>
          <w:rFonts w:ascii="Times New Roman" w:hAnsi="Times New Roman" w:cs="Times New Roman"/>
          <w:sz w:val="22"/>
          <w:szCs w:val="22"/>
        </w:rPr>
        <w:t>Банди 1-ум БПУТИ, ки дар як</w:t>
      </w:r>
      <w:r w:rsidRPr="005974F8">
        <w:rPr>
          <w:rStyle w:val="PalatinoLinotype"/>
          <w:rFonts w:ascii="Cambria Math" w:hAnsi="Cambria Math" w:cs="Cambria Math"/>
          <w:sz w:val="22"/>
          <w:szCs w:val="22"/>
        </w:rPr>
        <w:t>ҷ</w:t>
      </w:r>
      <w:r w:rsidR="008F466C">
        <w:rPr>
          <w:rStyle w:val="PalatinoLinotype"/>
          <w:rFonts w:ascii="Times New Roman" w:hAnsi="Times New Roman" w:cs="Times New Roman"/>
          <w:sz w:val="22"/>
          <w:szCs w:val="22"/>
        </w:rPr>
        <w:t>оя</w:t>
      </w:r>
      <w:r w:rsidR="008F466C">
        <w:rPr>
          <w:rStyle w:val="PalatinoLinotype"/>
          <w:rFonts w:ascii="Times New Roman" w:hAnsi="Times New Roman" w:cs="Times New Roman"/>
          <w:sz w:val="22"/>
          <w:szCs w:val="22"/>
          <w:lang w:val="ru-RU"/>
        </w:rPr>
        <w:t>г</w:t>
      </w:r>
      <w:r w:rsidR="008F466C">
        <w:rPr>
          <w:rStyle w:val="PalatinoLinotype"/>
          <w:rFonts w:ascii="Times New Roman Tj" w:hAnsi="Times New Roman Tj" w:cs="Times New Roman"/>
          <w:sz w:val="22"/>
          <w:szCs w:val="22"/>
          <w:lang w:val="ru-RU"/>
        </w:rPr>
        <w:t>ї</w:t>
      </w:r>
      <w:r w:rsidRPr="005974F8">
        <w:rPr>
          <w:rStyle w:val="PalatinoLinotype"/>
          <w:rFonts w:ascii="Times New Roman" w:hAnsi="Times New Roman" w:cs="Times New Roman"/>
          <w:sz w:val="22"/>
          <w:szCs w:val="22"/>
        </w:rPr>
        <w:t xml:space="preserve"> бо вазорату идораҳо ва ташкилоту корхонаҳои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умҳурияв</w:t>
      </w:r>
      <w:r w:rsidRPr="005974F8">
        <w:rPr>
          <w:rStyle w:val="PalatinoLinotype"/>
          <w:rFonts w:ascii="Cambria Math" w:hAnsi="Cambria Math" w:cs="Cambria Math"/>
          <w:sz w:val="22"/>
          <w:szCs w:val="22"/>
        </w:rPr>
        <w:t>ӣ</w:t>
      </w:r>
      <w:r w:rsidR="008F466C">
        <w:rPr>
          <w:rStyle w:val="PalatinoLinotype"/>
          <w:rFonts w:ascii="Times New Roman" w:hAnsi="Times New Roman" w:cs="Times New Roman"/>
          <w:sz w:val="22"/>
          <w:szCs w:val="22"/>
        </w:rPr>
        <w:t xml:space="preserve"> ва бонкҳо таҳия </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 xml:space="preserve">ардида аст 6-лоиҳаро </w:t>
      </w:r>
      <w:r w:rsidR="008F466C">
        <w:rPr>
          <w:rStyle w:val="PalatinoLinotype"/>
          <w:rFonts w:ascii="Times New Roman" w:hAnsi="Times New Roman" w:cs="Times New Roman"/>
          <w:sz w:val="22"/>
          <w:szCs w:val="22"/>
        </w:rPr>
        <w:t>дар самтҳои мухталиф дар бар ме</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ирад, ки моҳи ию</w:t>
      </w:r>
      <w:r w:rsidR="008F466C">
        <w:rPr>
          <w:rStyle w:val="PalatinoLinotype"/>
          <w:rFonts w:ascii="Times New Roman" w:hAnsi="Times New Roman" w:cs="Times New Roman"/>
          <w:sz w:val="22"/>
          <w:szCs w:val="22"/>
        </w:rPr>
        <w:t>ни соли 2010 аз тарафи ФСИ даст</w:t>
      </w:r>
      <w:r w:rsidR="008F466C">
        <w:rPr>
          <w:rStyle w:val="PalatinoLinotype"/>
          <w:rFonts w:ascii="Times New Roman" w:hAnsi="Times New Roman" w:cs="Times New Roman"/>
          <w:sz w:val="22"/>
          <w:szCs w:val="22"/>
          <w:lang w:val="ru-RU"/>
        </w:rPr>
        <w:t>г</w:t>
      </w:r>
      <w:r w:rsidR="008F466C">
        <w:rPr>
          <w:rStyle w:val="PalatinoLinotype"/>
          <w:rFonts w:ascii="Times New Roman" w:hAnsi="Times New Roman" w:cs="Times New Roman"/>
          <w:sz w:val="22"/>
          <w:szCs w:val="22"/>
        </w:rPr>
        <w:t>ир</w:t>
      </w:r>
      <w:r w:rsidR="008F466C">
        <w:rPr>
          <w:rStyle w:val="PalatinoLinotype"/>
          <w:rFonts w:ascii="Times New Roman Tj" w:hAnsi="Times New Roman Tj" w:cs="Times New Roman"/>
          <w:sz w:val="22"/>
          <w:szCs w:val="22"/>
        </w:rPr>
        <w:t>ї</w:t>
      </w:r>
      <w:r w:rsidR="008F466C">
        <w:rPr>
          <w:rStyle w:val="PalatinoLinotype"/>
          <w:rFonts w:ascii="Times New Roman" w:hAnsi="Times New Roman" w:cs="Times New Roman"/>
          <w:sz w:val="22"/>
          <w:szCs w:val="22"/>
        </w:rPr>
        <w:t xml:space="preserve"> ёфта, маблағ</w:t>
      </w:r>
      <w:r w:rsidR="008F466C">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узории банди якуми он 1,5 млн долари ИМА-ро ташкил медиҳад.</w:t>
      </w:r>
    </w:p>
    <w:p w:rsidR="004127E8" w:rsidRPr="005974F8" w:rsidRDefault="008B0295">
      <w:pPr>
        <w:pStyle w:val="1"/>
        <w:shd w:val="clear" w:color="auto" w:fill="auto"/>
        <w:spacing w:after="0" w:line="307" w:lineRule="exact"/>
        <w:ind w:left="20" w:right="20" w:firstLine="680"/>
        <w:jc w:val="both"/>
        <w:rPr>
          <w:sz w:val="22"/>
          <w:szCs w:val="22"/>
        </w:rPr>
      </w:pPr>
      <w:r w:rsidRPr="005974F8">
        <w:rPr>
          <w:rStyle w:val="PalatinoLinotype"/>
          <w:rFonts w:ascii="Times New Roman" w:hAnsi="Times New Roman" w:cs="Times New Roman"/>
          <w:sz w:val="22"/>
          <w:szCs w:val="22"/>
        </w:rPr>
        <w:t>Банди 2-ум барнома бошад моҳи ноябри соли 2010 дастгири ёфта, маблағи умумии он 50 млн. доллари ИМА-ро ташкил медиҳад.</w:t>
      </w:r>
    </w:p>
    <w:p w:rsidR="004127E8" w:rsidRPr="005974F8" w:rsidRDefault="008B0295">
      <w:pPr>
        <w:pStyle w:val="1"/>
        <w:shd w:val="clear" w:color="auto" w:fill="auto"/>
        <w:spacing w:after="0" w:line="307" w:lineRule="exact"/>
        <w:ind w:left="20" w:right="20" w:firstLine="680"/>
        <w:jc w:val="both"/>
        <w:rPr>
          <w:sz w:val="22"/>
          <w:szCs w:val="22"/>
        </w:rPr>
      </w:pPr>
      <w:r w:rsidRPr="005974F8">
        <w:rPr>
          <w:rStyle w:val="PalatinoLinotype"/>
          <w:rFonts w:ascii="Times New Roman" w:hAnsi="Times New Roman" w:cs="Times New Roman"/>
          <w:sz w:val="22"/>
          <w:szCs w:val="22"/>
        </w:rPr>
        <w:t xml:space="preserve">Айни ҳол, лоиҳаи «Ахбороти 3-уми миллии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 ба тағйирёбии иқлим», к</w:t>
      </w:r>
      <w:r w:rsidR="008F466C">
        <w:rPr>
          <w:rStyle w:val="PalatinoLinotype"/>
          <w:rFonts w:ascii="Times New Roman" w:hAnsi="Times New Roman" w:cs="Times New Roman"/>
          <w:sz w:val="22"/>
          <w:szCs w:val="22"/>
        </w:rPr>
        <w:t>и барои солҳои 2011-2013 пешбин</w:t>
      </w:r>
      <w:r w:rsidR="008F466C">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гардидааст бо мабғи 480 ҳазор долл ИМА аз Фонди Глобалии Экологи (ФГЭ) маблағгузори шуда истодааст.</w:t>
      </w:r>
    </w:p>
    <w:p w:rsidR="004127E8" w:rsidRPr="005974F8" w:rsidRDefault="008B0295">
      <w:pPr>
        <w:pStyle w:val="1"/>
        <w:shd w:val="clear" w:color="auto" w:fill="auto"/>
        <w:spacing w:after="0" w:line="355" w:lineRule="exact"/>
        <w:ind w:left="20" w:right="20" w:firstLine="680"/>
        <w:jc w:val="both"/>
        <w:rPr>
          <w:sz w:val="22"/>
          <w:szCs w:val="22"/>
        </w:rPr>
      </w:pPr>
      <w:r w:rsidRPr="005974F8">
        <w:rPr>
          <w:rStyle w:val="PalatinoLinotype"/>
          <w:rFonts w:ascii="Times New Roman" w:hAnsi="Times New Roman" w:cs="Times New Roman"/>
          <w:sz w:val="22"/>
          <w:szCs w:val="22"/>
        </w:rPr>
        <w:t xml:space="preserve">Ахбороти сеюми Миллии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оиди тағйирёбии иқлим соли 2011 сар шуда дар айни ҳол бахшҳои асосии барнома корҳои худро сар кард. Қисмати аввали лоиҳаи мазкур бо гирдовардани маълумотҳои лозим</w:t>
      </w:r>
      <w:r w:rsidRPr="005974F8">
        <w:rPr>
          <w:rStyle w:val="PalatinoLinotype"/>
          <w:rFonts w:ascii="Cambria Math" w:hAnsi="Cambria Math" w:cs="Cambria Math"/>
          <w:sz w:val="22"/>
          <w:szCs w:val="22"/>
        </w:rPr>
        <w:t>ӣ</w:t>
      </w:r>
      <w:r w:rsidR="00AF5DF8">
        <w:rPr>
          <w:rStyle w:val="PalatinoLinotype"/>
          <w:rFonts w:ascii="Times New Roman" w:hAnsi="Times New Roman" w:cs="Times New Roman"/>
          <w:sz w:val="22"/>
          <w:szCs w:val="22"/>
        </w:rPr>
        <w:t xml:space="preserve"> дар марҳилаи тах</w:t>
      </w:r>
      <w:r w:rsidR="00AF5DF8">
        <w:rPr>
          <w:rStyle w:val="PalatinoLinotype"/>
          <w:rFonts w:ascii="Times New Roman" w:hAnsi="Times New Roman" w:cs="Times New Roman"/>
          <w:sz w:val="22"/>
          <w:szCs w:val="22"/>
          <w:lang w:val="ru-RU"/>
        </w:rPr>
        <w:t>л</w:t>
      </w:r>
      <w:r w:rsidRPr="005974F8">
        <w:rPr>
          <w:rStyle w:val="PalatinoLinotype"/>
          <w:rFonts w:ascii="Times New Roman" w:hAnsi="Times New Roman" w:cs="Times New Roman"/>
          <w:sz w:val="22"/>
          <w:szCs w:val="22"/>
        </w:rPr>
        <w:t>илу ом</w:t>
      </w:r>
      <w:r w:rsidRPr="005974F8">
        <w:rPr>
          <w:rStyle w:val="PalatinoLinotype"/>
          <w:rFonts w:ascii="Cambria Math" w:hAnsi="Cambria Math" w:cs="Cambria Math"/>
          <w:sz w:val="22"/>
          <w:szCs w:val="22"/>
        </w:rPr>
        <w:t>ӯ</w:t>
      </w:r>
      <w:r w:rsidRPr="005974F8">
        <w:rPr>
          <w:rStyle w:val="PalatinoLinotype"/>
          <w:rFonts w:ascii="Times New Roman" w:hAnsi="Times New Roman" w:cs="Times New Roman"/>
          <w:sz w:val="22"/>
          <w:szCs w:val="22"/>
        </w:rPr>
        <w:t xml:space="preserve">зиш аз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ониби коршиносони сатҳи миллию байналмиллалй қарор дорад. Ахбороти сеюми Миллии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дар бахши мутобиқшав</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бо тағйирёбии иқлим чунин самтҳоро дар бар мегирад:</w:t>
      </w:r>
    </w:p>
    <w:p w:rsidR="004127E8" w:rsidRPr="005974F8" w:rsidRDefault="008B0295">
      <w:pPr>
        <w:pStyle w:val="1"/>
        <w:numPr>
          <w:ilvl w:val="0"/>
          <w:numId w:val="1"/>
        </w:numPr>
        <w:shd w:val="clear" w:color="auto" w:fill="auto"/>
        <w:tabs>
          <w:tab w:val="left" w:pos="745"/>
        </w:tabs>
        <w:spacing w:after="0" w:line="394" w:lineRule="exact"/>
        <w:ind w:left="700"/>
        <w:rPr>
          <w:sz w:val="22"/>
          <w:szCs w:val="22"/>
        </w:rPr>
      </w:pPr>
      <w:r w:rsidRPr="005974F8">
        <w:rPr>
          <w:rStyle w:val="PalatinoLinotype"/>
          <w:rFonts w:ascii="Times New Roman" w:hAnsi="Times New Roman" w:cs="Times New Roman"/>
          <w:sz w:val="22"/>
          <w:szCs w:val="22"/>
        </w:rPr>
        <w:t>Шароитҳои милл</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w:t>
      </w:r>
    </w:p>
    <w:p w:rsidR="004127E8" w:rsidRPr="005974F8" w:rsidRDefault="008B0295">
      <w:pPr>
        <w:pStyle w:val="1"/>
        <w:numPr>
          <w:ilvl w:val="0"/>
          <w:numId w:val="1"/>
        </w:numPr>
        <w:shd w:val="clear" w:color="auto" w:fill="auto"/>
        <w:tabs>
          <w:tab w:val="left" w:pos="745"/>
        </w:tabs>
        <w:spacing w:after="0" w:line="394" w:lineRule="exact"/>
        <w:ind w:left="700"/>
        <w:rPr>
          <w:sz w:val="22"/>
          <w:szCs w:val="22"/>
        </w:rPr>
      </w:pPr>
      <w:r w:rsidRPr="005974F8">
        <w:rPr>
          <w:rStyle w:val="PalatinoLinotype"/>
          <w:rFonts w:ascii="Times New Roman" w:hAnsi="Times New Roman" w:cs="Times New Roman"/>
          <w:sz w:val="22"/>
          <w:szCs w:val="22"/>
        </w:rPr>
        <w:t>Ба руйхатгирии Газҳои Парник</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w:t>
      </w:r>
    </w:p>
    <w:p w:rsidR="004127E8" w:rsidRPr="005974F8" w:rsidRDefault="008B0295">
      <w:pPr>
        <w:pStyle w:val="1"/>
        <w:numPr>
          <w:ilvl w:val="0"/>
          <w:numId w:val="1"/>
        </w:numPr>
        <w:shd w:val="clear" w:color="auto" w:fill="auto"/>
        <w:tabs>
          <w:tab w:val="left" w:pos="745"/>
        </w:tabs>
        <w:spacing w:after="0" w:line="394" w:lineRule="exact"/>
        <w:ind w:left="700"/>
        <w:rPr>
          <w:sz w:val="22"/>
          <w:szCs w:val="22"/>
        </w:rPr>
      </w:pPr>
      <w:r w:rsidRPr="005974F8">
        <w:rPr>
          <w:rStyle w:val="PalatinoLinotype"/>
          <w:rFonts w:ascii="Times New Roman" w:hAnsi="Times New Roman" w:cs="Times New Roman"/>
          <w:sz w:val="22"/>
          <w:szCs w:val="22"/>
        </w:rPr>
        <w:t>Баҳои нозук ва чорабиниҳои мутобиқсоз</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оиди тағйирёбии иқлим;</w:t>
      </w:r>
    </w:p>
    <w:p w:rsidR="004127E8" w:rsidRPr="005974F8" w:rsidRDefault="008B0295">
      <w:pPr>
        <w:pStyle w:val="1"/>
        <w:numPr>
          <w:ilvl w:val="0"/>
          <w:numId w:val="1"/>
        </w:numPr>
        <w:shd w:val="clear" w:color="auto" w:fill="auto"/>
        <w:tabs>
          <w:tab w:val="left" w:pos="740"/>
        </w:tabs>
        <w:spacing w:after="0" w:line="365" w:lineRule="exact"/>
        <w:ind w:left="700" w:right="20"/>
        <w:rPr>
          <w:sz w:val="22"/>
          <w:szCs w:val="22"/>
        </w:rPr>
      </w:pPr>
      <w:r w:rsidRPr="005974F8">
        <w:rPr>
          <w:rStyle w:val="PalatinoLinotype"/>
          <w:rFonts w:ascii="Times New Roman" w:hAnsi="Times New Roman" w:cs="Times New Roman"/>
          <w:sz w:val="22"/>
          <w:szCs w:val="22"/>
        </w:rPr>
        <w:t>Сиёсат ва тадбирҳо оиди паст намудани парто</w:t>
      </w:r>
      <w:r w:rsidR="00AF5DF8">
        <w:rPr>
          <w:rStyle w:val="PalatinoLinotype"/>
          <w:rFonts w:ascii="Times New Roman" w:hAnsi="Times New Roman" w:cs="Times New Roman"/>
          <w:sz w:val="22"/>
          <w:szCs w:val="22"/>
          <w:lang w:val="ru-RU"/>
        </w:rPr>
        <w:t>в</w:t>
      </w:r>
      <w:r w:rsidRPr="005974F8">
        <w:rPr>
          <w:rStyle w:val="PalatinoLinotype"/>
          <w:rFonts w:ascii="Times New Roman" w:hAnsi="Times New Roman" w:cs="Times New Roman"/>
          <w:sz w:val="22"/>
          <w:szCs w:val="22"/>
        </w:rPr>
        <w:t>ҳои газҳои парник</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ва оқибатҳои тағйирёбии иқлим;</w:t>
      </w:r>
    </w:p>
    <w:p w:rsidR="004127E8" w:rsidRPr="005974F8" w:rsidRDefault="008B0295">
      <w:pPr>
        <w:pStyle w:val="1"/>
        <w:numPr>
          <w:ilvl w:val="0"/>
          <w:numId w:val="1"/>
        </w:numPr>
        <w:shd w:val="clear" w:color="auto" w:fill="auto"/>
        <w:tabs>
          <w:tab w:val="left" w:pos="735"/>
        </w:tabs>
        <w:spacing w:after="0" w:line="370" w:lineRule="exact"/>
        <w:ind w:left="700"/>
        <w:rPr>
          <w:sz w:val="22"/>
          <w:szCs w:val="22"/>
        </w:rPr>
      </w:pPr>
      <w:r w:rsidRPr="005974F8">
        <w:rPr>
          <w:rStyle w:val="PalatinoLinotype"/>
          <w:rFonts w:ascii="Times New Roman" w:hAnsi="Times New Roman" w:cs="Times New Roman"/>
          <w:sz w:val="22"/>
          <w:szCs w:val="22"/>
        </w:rPr>
        <w:t>Ахбороти умум</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w:t>
      </w:r>
    </w:p>
    <w:p w:rsidR="004127E8" w:rsidRPr="005974F8" w:rsidRDefault="008B0295">
      <w:pPr>
        <w:pStyle w:val="1"/>
        <w:shd w:val="clear" w:color="auto" w:fill="auto"/>
        <w:spacing w:after="0" w:line="370" w:lineRule="exact"/>
        <w:ind w:left="20" w:right="20" w:firstLine="680"/>
        <w:jc w:val="both"/>
        <w:rPr>
          <w:sz w:val="22"/>
          <w:szCs w:val="22"/>
        </w:rPr>
      </w:pPr>
      <w:r w:rsidRPr="005974F8">
        <w:rPr>
          <w:rStyle w:val="PalatinoLinotype"/>
          <w:rFonts w:ascii="Times New Roman" w:hAnsi="Times New Roman" w:cs="Times New Roman"/>
          <w:sz w:val="22"/>
          <w:szCs w:val="22"/>
        </w:rPr>
        <w:t>Бояд қайд кард, ки дар доираи фа</w:t>
      </w:r>
      <w:r w:rsidR="00AF5DF8">
        <w:rPr>
          <w:rStyle w:val="PalatinoLinotype"/>
          <w:rFonts w:ascii="Times New Roman" w:hAnsi="Times New Roman" w:cs="Times New Roman"/>
          <w:sz w:val="22"/>
          <w:szCs w:val="22"/>
          <w:lang w:val="ru-RU"/>
        </w:rPr>
        <w:t>ъ</w:t>
      </w:r>
      <w:r w:rsidR="00AF5DF8">
        <w:rPr>
          <w:rStyle w:val="PalatinoLinotype"/>
          <w:rFonts w:ascii="Times New Roman" w:hAnsi="Times New Roman" w:cs="Times New Roman"/>
          <w:sz w:val="22"/>
          <w:szCs w:val="22"/>
        </w:rPr>
        <w:t xml:space="preserve">олиятҳои </w:t>
      </w:r>
      <w:r w:rsidR="00AF5DF8">
        <w:rPr>
          <w:rStyle w:val="PalatinoLinotype"/>
          <w:rFonts w:ascii="Times New Roman Tj" w:hAnsi="Times New Roman Tj" w:cs="Times New Roman"/>
          <w:sz w:val="22"/>
          <w:szCs w:val="22"/>
        </w:rPr>
        <w:t>Љ</w:t>
      </w:r>
      <w:r w:rsidRPr="005974F8">
        <w:rPr>
          <w:rStyle w:val="PalatinoLinotype"/>
          <w:rFonts w:ascii="Times New Roman" w:hAnsi="Times New Roman" w:cs="Times New Roman"/>
          <w:sz w:val="22"/>
          <w:szCs w:val="22"/>
        </w:rPr>
        <w:t xml:space="preserve">умҳурии </w:t>
      </w:r>
      <w:r w:rsidR="00AF5DF8">
        <w:rPr>
          <w:rStyle w:val="PalatinoLinotype"/>
          <w:rFonts w:ascii="Times New Roman" w:hAnsi="Times New Roman" w:cs="Times New Roman"/>
          <w:sz w:val="22"/>
          <w:szCs w:val="22"/>
        </w:rPr>
        <w:t>То</w:t>
      </w:r>
      <w:r w:rsidR="00AF5DF8">
        <w:rPr>
          <w:rStyle w:val="PalatinoLinotype"/>
          <w:rFonts w:ascii="Times New Roman Tj" w:hAnsi="Times New Roman Tj" w:cs="Times New Roman"/>
          <w:sz w:val="22"/>
          <w:szCs w:val="22"/>
        </w:rPr>
        <w:t>љ</w:t>
      </w:r>
      <w:r w:rsidRPr="005974F8">
        <w:rPr>
          <w:rStyle w:val="PalatinoLinotype"/>
          <w:rFonts w:ascii="Times New Roman" w:hAnsi="Times New Roman" w:cs="Times New Roman"/>
          <w:sz w:val="22"/>
          <w:szCs w:val="22"/>
        </w:rPr>
        <w:t xml:space="preserve">икистон оид ба тағйирёбии иқлим ва сиёсати пешгирифтаи </w:t>
      </w:r>
      <w:r w:rsidR="00AF5DF8">
        <w:rPr>
          <w:rStyle w:val="PalatinoLinotype"/>
          <w:rFonts w:ascii="Times New Roman Tj" w:hAnsi="Times New Roman Tj" w:cs="Times New Roman"/>
          <w:sz w:val="22"/>
          <w:szCs w:val="22"/>
        </w:rPr>
        <w:t>Њ</w:t>
      </w:r>
      <w:r w:rsidR="00AF5DF8">
        <w:rPr>
          <w:rStyle w:val="PalatinoLinotype"/>
          <w:rFonts w:ascii="Times New Roman" w:hAnsi="Times New Roman" w:cs="Times New Roman"/>
          <w:sz w:val="22"/>
          <w:szCs w:val="22"/>
        </w:rPr>
        <w:t>укумат</w:t>
      </w:r>
      <w:r w:rsidR="00AF5DF8">
        <w:rPr>
          <w:rStyle w:val="PalatinoLinotype"/>
          <w:rFonts w:ascii="Times New Roman" w:hAnsi="Times New Roman" w:cs="Times New Roman"/>
          <w:sz w:val="22"/>
          <w:szCs w:val="22"/>
          <w:lang w:val="ru-RU"/>
        </w:rPr>
        <w:t>и</w:t>
      </w:r>
      <w:r w:rsidR="00AF5DF8">
        <w:rPr>
          <w:rStyle w:val="PalatinoLinotype"/>
          <w:rFonts w:ascii="Times New Roman" w:hAnsi="Times New Roman" w:cs="Times New Roman"/>
          <w:sz w:val="22"/>
          <w:szCs w:val="22"/>
        </w:rPr>
        <w:t xml:space="preserve"> </w:t>
      </w:r>
      <w:r w:rsidR="00AF5DF8">
        <w:rPr>
          <w:rStyle w:val="PalatinoLinotype"/>
          <w:rFonts w:ascii="Times New Roman Tj" w:hAnsi="Times New Roman Tj" w:cs="Times New Roman"/>
          <w:sz w:val="22"/>
          <w:szCs w:val="22"/>
        </w:rPr>
        <w:t>Љ</w:t>
      </w:r>
      <w:r w:rsidRPr="005974F8">
        <w:rPr>
          <w:rStyle w:val="PalatinoLinotype"/>
          <w:rFonts w:ascii="Times New Roman" w:hAnsi="Times New Roman" w:cs="Times New Roman"/>
          <w:sz w:val="22"/>
          <w:szCs w:val="22"/>
        </w:rPr>
        <w:t>умҳур</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ҳамчун кишвари пилот</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ба фонди инвестисионии иқлими дохил шуда б</w:t>
      </w:r>
      <w:r w:rsidR="00AF5DF8">
        <w:rPr>
          <w:rStyle w:val="PalatinoLinotype"/>
          <w:rFonts w:ascii="Times New Roman" w:hAnsi="Times New Roman" w:cs="Times New Roman"/>
          <w:sz w:val="22"/>
          <w:szCs w:val="22"/>
        </w:rPr>
        <w:t>а маблағи 50 млн доллари амрико</w:t>
      </w:r>
      <w:r w:rsidR="00AF5DF8">
        <w:rPr>
          <w:rStyle w:val="PalatinoLinotype"/>
          <w:rFonts w:ascii="Times New Roman Tj" w:hAnsi="Times New Roman Tj" w:cs="Times New Roman"/>
          <w:sz w:val="22"/>
          <w:szCs w:val="22"/>
        </w:rPr>
        <w:t>ї</w:t>
      </w:r>
      <w:r w:rsidR="00AF5DF8">
        <w:rPr>
          <w:rStyle w:val="PalatinoLinotype"/>
          <w:rFonts w:ascii="Times New Roman" w:hAnsi="Times New Roman" w:cs="Times New Roman"/>
          <w:sz w:val="22"/>
          <w:szCs w:val="22"/>
        </w:rPr>
        <w:t xml:space="preserve"> ҳамчун грант барои и</w:t>
      </w:r>
      <w:r w:rsidR="00AF5DF8">
        <w:rPr>
          <w:rStyle w:val="PalatinoLinotype"/>
          <w:rFonts w:ascii="Times New Roman Tj" w:hAnsi="Times New Roman Tj" w:cs="Times New Roman"/>
          <w:sz w:val="22"/>
          <w:szCs w:val="22"/>
        </w:rPr>
        <w:t>љ</w:t>
      </w:r>
      <w:r w:rsidR="00AF5DF8">
        <w:rPr>
          <w:rStyle w:val="PalatinoLinotype"/>
          <w:rFonts w:ascii="Times New Roman" w:hAnsi="Times New Roman" w:cs="Times New Roman"/>
          <w:sz w:val="22"/>
          <w:szCs w:val="22"/>
        </w:rPr>
        <w:t>рои барномаҳои мутобиқшав</w:t>
      </w:r>
      <w:r w:rsidR="00AF5DF8">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ба тағйирёбии иқлим гирифт.</w:t>
      </w:r>
    </w:p>
    <w:p w:rsidR="004127E8" w:rsidRPr="005974F8" w:rsidRDefault="008B0295">
      <w:pPr>
        <w:pStyle w:val="1"/>
        <w:shd w:val="clear" w:color="auto" w:fill="auto"/>
        <w:spacing w:after="0" w:line="370" w:lineRule="exact"/>
        <w:ind w:left="20" w:firstLine="680"/>
        <w:jc w:val="both"/>
        <w:rPr>
          <w:sz w:val="22"/>
          <w:szCs w:val="22"/>
        </w:rPr>
      </w:pPr>
      <w:r w:rsidRPr="005974F8">
        <w:rPr>
          <w:rStyle w:val="PalatinoLinotype"/>
          <w:rFonts w:ascii="Times New Roman" w:hAnsi="Times New Roman" w:cs="Times New Roman"/>
          <w:sz w:val="22"/>
          <w:szCs w:val="22"/>
        </w:rPr>
        <w:t>Самтҳои асосии ин барнома чунин мебошад:</w:t>
      </w:r>
    </w:p>
    <w:p w:rsidR="004127E8" w:rsidRPr="005974F8" w:rsidRDefault="008B0295">
      <w:pPr>
        <w:pStyle w:val="1"/>
        <w:numPr>
          <w:ilvl w:val="0"/>
          <w:numId w:val="1"/>
        </w:numPr>
        <w:shd w:val="clear" w:color="auto" w:fill="auto"/>
        <w:tabs>
          <w:tab w:val="left" w:pos="2180"/>
        </w:tabs>
        <w:spacing w:after="0" w:line="389" w:lineRule="exact"/>
        <w:ind w:left="1820" w:firstLine="0"/>
        <w:rPr>
          <w:sz w:val="22"/>
          <w:szCs w:val="22"/>
        </w:rPr>
      </w:pPr>
      <w:r w:rsidRPr="005974F8">
        <w:rPr>
          <w:rStyle w:val="PalatinoLinotype"/>
          <w:rFonts w:ascii="Times New Roman" w:hAnsi="Times New Roman" w:cs="Times New Roman"/>
          <w:sz w:val="22"/>
          <w:szCs w:val="22"/>
        </w:rPr>
        <w:lastRenderedPageBreak/>
        <w:t>Энергетика,</w:t>
      </w:r>
    </w:p>
    <w:p w:rsidR="004127E8" w:rsidRPr="005974F8" w:rsidRDefault="008B0295">
      <w:pPr>
        <w:pStyle w:val="1"/>
        <w:numPr>
          <w:ilvl w:val="0"/>
          <w:numId w:val="1"/>
        </w:numPr>
        <w:shd w:val="clear" w:color="auto" w:fill="auto"/>
        <w:tabs>
          <w:tab w:val="left" w:pos="2185"/>
        </w:tabs>
        <w:spacing w:after="0" w:line="389" w:lineRule="exact"/>
        <w:ind w:left="1820" w:firstLine="0"/>
        <w:rPr>
          <w:sz w:val="22"/>
          <w:szCs w:val="22"/>
        </w:rPr>
      </w:pPr>
      <w:r w:rsidRPr="005974F8">
        <w:rPr>
          <w:rStyle w:val="PalatinoLinotype"/>
          <w:rFonts w:ascii="Times New Roman" w:hAnsi="Times New Roman" w:cs="Times New Roman"/>
          <w:sz w:val="22"/>
          <w:szCs w:val="22"/>
        </w:rPr>
        <w:t>Кишоварз</w:t>
      </w:r>
      <w:r w:rsidR="004735E5">
        <w:rPr>
          <w:rStyle w:val="PalatinoLinotype"/>
          <w:rFonts w:ascii="Times New Roman" w:hAnsi="Times New Roman" w:cs="Times New Roman"/>
          <w:sz w:val="22"/>
          <w:szCs w:val="22"/>
          <w:lang w:val="ru-RU"/>
        </w:rPr>
        <w:t>и</w:t>
      </w:r>
    </w:p>
    <w:p w:rsidR="004127E8" w:rsidRPr="005974F8" w:rsidRDefault="008B0295">
      <w:pPr>
        <w:pStyle w:val="1"/>
        <w:numPr>
          <w:ilvl w:val="0"/>
          <w:numId w:val="1"/>
        </w:numPr>
        <w:shd w:val="clear" w:color="auto" w:fill="auto"/>
        <w:tabs>
          <w:tab w:val="left" w:pos="2185"/>
        </w:tabs>
        <w:spacing w:after="0" w:line="389" w:lineRule="exact"/>
        <w:ind w:left="1820" w:firstLine="0"/>
        <w:rPr>
          <w:sz w:val="22"/>
          <w:szCs w:val="22"/>
        </w:rPr>
      </w:pPr>
      <w:r w:rsidRPr="005974F8">
        <w:rPr>
          <w:rStyle w:val="PalatinoLinotype"/>
          <w:rFonts w:ascii="Times New Roman" w:hAnsi="Times New Roman" w:cs="Times New Roman"/>
          <w:sz w:val="22"/>
          <w:szCs w:val="22"/>
        </w:rPr>
        <w:t>Мелиоратсия ва соҳил мустаҳкамкун</w:t>
      </w:r>
      <w:r w:rsidR="004735E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w:t>
      </w:r>
    </w:p>
    <w:p w:rsidR="004127E8" w:rsidRPr="005974F8" w:rsidRDefault="008B0295">
      <w:pPr>
        <w:pStyle w:val="1"/>
        <w:numPr>
          <w:ilvl w:val="0"/>
          <w:numId w:val="1"/>
        </w:numPr>
        <w:shd w:val="clear" w:color="auto" w:fill="auto"/>
        <w:tabs>
          <w:tab w:val="left" w:pos="2185"/>
        </w:tabs>
        <w:spacing w:after="0" w:line="389" w:lineRule="exact"/>
        <w:ind w:left="1820" w:firstLine="0"/>
        <w:rPr>
          <w:sz w:val="22"/>
          <w:szCs w:val="22"/>
        </w:rPr>
      </w:pPr>
      <w:r w:rsidRPr="005974F8">
        <w:rPr>
          <w:rStyle w:val="PalatinoLinotype"/>
          <w:rFonts w:ascii="Times New Roman" w:hAnsi="Times New Roman" w:cs="Times New Roman"/>
          <w:sz w:val="22"/>
          <w:szCs w:val="22"/>
        </w:rPr>
        <w:t>Барқарорсозии соҳаи обуҳавошинос</w:t>
      </w:r>
      <w:r w:rsidR="004735E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w:t>
      </w:r>
    </w:p>
    <w:p w:rsidR="004127E8" w:rsidRPr="005974F8" w:rsidRDefault="008B0295">
      <w:pPr>
        <w:pStyle w:val="1"/>
        <w:numPr>
          <w:ilvl w:val="0"/>
          <w:numId w:val="1"/>
        </w:numPr>
        <w:shd w:val="clear" w:color="auto" w:fill="auto"/>
        <w:tabs>
          <w:tab w:val="left" w:pos="2180"/>
        </w:tabs>
        <w:spacing w:after="0" w:line="389" w:lineRule="exact"/>
        <w:ind w:left="1820" w:firstLine="0"/>
        <w:rPr>
          <w:sz w:val="22"/>
          <w:szCs w:val="22"/>
        </w:rPr>
      </w:pPr>
      <w:r w:rsidRPr="005974F8">
        <w:rPr>
          <w:rStyle w:val="PalatinoLinotype"/>
          <w:rFonts w:ascii="Times New Roman" w:hAnsi="Times New Roman" w:cs="Times New Roman"/>
          <w:sz w:val="22"/>
          <w:szCs w:val="22"/>
        </w:rPr>
        <w:t>Иқлимшинос</w:t>
      </w:r>
      <w:r w:rsidR="004735E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ва моделҳои иқлим</w:t>
      </w:r>
      <w:r w:rsidR="004735E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w:t>
      </w:r>
    </w:p>
    <w:p w:rsidR="004127E8" w:rsidRPr="005974F8" w:rsidRDefault="008B0295">
      <w:pPr>
        <w:pStyle w:val="1"/>
        <w:shd w:val="clear" w:color="auto" w:fill="auto"/>
        <w:spacing w:after="0" w:line="322" w:lineRule="exact"/>
        <w:ind w:left="20" w:right="20" w:firstLine="680"/>
        <w:jc w:val="both"/>
        <w:rPr>
          <w:sz w:val="22"/>
          <w:szCs w:val="22"/>
        </w:rPr>
      </w:pPr>
      <w:r w:rsidRPr="005974F8">
        <w:rPr>
          <w:rStyle w:val="PalatinoLinotype"/>
          <w:rFonts w:ascii="Times New Roman" w:hAnsi="Times New Roman" w:cs="Times New Roman"/>
          <w:sz w:val="22"/>
          <w:szCs w:val="22"/>
        </w:rPr>
        <w:t>Зарурия</w:t>
      </w:r>
      <w:r w:rsidR="00DF23A2">
        <w:rPr>
          <w:rStyle w:val="PalatinoLinotype"/>
          <w:rFonts w:ascii="Times New Roman" w:hAnsi="Times New Roman" w:cs="Times New Roman"/>
          <w:sz w:val="22"/>
          <w:szCs w:val="22"/>
        </w:rPr>
        <w:t xml:space="preserve">ти тағйирёбии иқлимро ба назар </w:t>
      </w:r>
      <w:r w:rsidR="00DF23A2">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ирифта мутахасисони соҳа кушиш ба хар</w:t>
      </w:r>
      <w:r w:rsidR="00DF23A2">
        <w:rPr>
          <w:rStyle w:val="PalatinoLinotype"/>
          <w:rFonts w:ascii="Times New Roman Tj" w:hAnsi="Times New Roman Tj" w:cs="Times New Roman"/>
          <w:sz w:val="22"/>
          <w:szCs w:val="22"/>
        </w:rPr>
        <w:t>љ</w:t>
      </w:r>
      <w:r w:rsidRPr="005974F8">
        <w:rPr>
          <w:rStyle w:val="PalatinoLinotype"/>
          <w:rFonts w:ascii="Times New Roman" w:hAnsi="Times New Roman" w:cs="Times New Roman"/>
          <w:sz w:val="22"/>
          <w:szCs w:val="22"/>
        </w:rPr>
        <w:t xml:space="preserve"> дода истодаанд, ки дар оянда тамоми соҳаҳои иқтисодиёти </w:t>
      </w:r>
      <w:r w:rsidR="00DF23A2">
        <w:rPr>
          <w:rStyle w:val="PalatinoLinotype"/>
          <w:rFonts w:ascii="Times New Roman Tj" w:hAnsi="Times New Roman Tj" w:cs="Times New Roman"/>
          <w:sz w:val="22"/>
          <w:szCs w:val="22"/>
        </w:rPr>
        <w:t>љ</w:t>
      </w:r>
      <w:r w:rsidRPr="005974F8">
        <w:rPr>
          <w:rStyle w:val="PalatinoLinotype"/>
          <w:rFonts w:ascii="Times New Roman" w:hAnsi="Times New Roman" w:cs="Times New Roman"/>
          <w:sz w:val="22"/>
          <w:szCs w:val="22"/>
        </w:rPr>
        <w:t>умҳур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дар пешрафти иқтисодиёт ивазшавии</w:t>
      </w:r>
      <w:r w:rsidRPr="005974F8">
        <w:rPr>
          <w:rStyle w:val="PalatinoLinotype0"/>
          <w:rFonts w:ascii="Times New Roman" w:hAnsi="Times New Roman" w:cs="Times New Roman"/>
          <w:sz w:val="22"/>
          <w:szCs w:val="22"/>
        </w:rPr>
        <w:t xml:space="preserve"> иқлимро</w:t>
      </w:r>
      <w:r w:rsidR="00DF23A2">
        <w:rPr>
          <w:rStyle w:val="PalatinoLinotype"/>
          <w:rFonts w:ascii="Times New Roman" w:hAnsi="Times New Roman" w:cs="Times New Roman"/>
          <w:sz w:val="22"/>
          <w:szCs w:val="22"/>
        </w:rPr>
        <w:t xml:space="preserve"> ба назар </w:t>
      </w:r>
      <w:r w:rsidR="00407AD3">
        <w:rPr>
          <w:rStyle w:val="PalatinoLinotype"/>
          <w:rFonts w:ascii="Times New Roman Tj" w:hAnsi="Times New Roman Tj" w:cs="Times New Roman"/>
          <w:sz w:val="22"/>
          <w:szCs w:val="22"/>
          <w:lang w:val="ru-RU"/>
        </w:rPr>
        <w:t>г</w:t>
      </w:r>
      <w:r w:rsidRPr="005974F8">
        <w:rPr>
          <w:rStyle w:val="PalatinoLinotype"/>
          <w:rFonts w:ascii="Times New Roman" w:hAnsi="Times New Roman" w:cs="Times New Roman"/>
          <w:sz w:val="22"/>
          <w:szCs w:val="22"/>
        </w:rPr>
        <w:t>иранд.</w:t>
      </w:r>
    </w:p>
    <w:p w:rsidR="004127E8" w:rsidRPr="005974F8" w:rsidRDefault="008B0295">
      <w:pPr>
        <w:pStyle w:val="1"/>
        <w:shd w:val="clear" w:color="auto" w:fill="auto"/>
        <w:spacing w:after="0" w:line="355" w:lineRule="exact"/>
        <w:ind w:left="20" w:right="20" w:firstLine="680"/>
        <w:jc w:val="both"/>
        <w:rPr>
          <w:sz w:val="22"/>
          <w:szCs w:val="22"/>
        </w:rPr>
      </w:pPr>
      <w:r w:rsidRPr="005974F8">
        <w:rPr>
          <w:rStyle w:val="PalatinoLinotype"/>
          <w:rFonts w:ascii="Times New Roman" w:hAnsi="Times New Roman" w:cs="Times New Roman"/>
          <w:sz w:val="22"/>
          <w:szCs w:val="22"/>
        </w:rPr>
        <w:t xml:space="preserve">Дар санаи </w:t>
      </w:r>
      <w:r w:rsidRPr="005974F8">
        <w:rPr>
          <w:rStyle w:val="PalatinoLinotype1"/>
          <w:rFonts w:ascii="Times New Roman" w:hAnsi="Times New Roman" w:cs="Times New Roman"/>
          <w:sz w:val="22"/>
          <w:szCs w:val="22"/>
        </w:rPr>
        <w:t>14-25</w:t>
      </w:r>
      <w:r w:rsidRPr="005974F8">
        <w:rPr>
          <w:rStyle w:val="PalatinoLinotype"/>
          <w:rFonts w:ascii="Times New Roman" w:hAnsi="Times New Roman" w:cs="Times New Roman"/>
          <w:sz w:val="22"/>
          <w:szCs w:val="22"/>
        </w:rPr>
        <w:t xml:space="preserve"> майи 2012-ум сол сессияи музоркиравии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онибҳои Конвенсияи меъёрии СММ оиди тағйирёбии иқлим дар Бонна бар</w:t>
      </w:r>
      <w:r w:rsidR="006658AD">
        <w:rPr>
          <w:rStyle w:val="PalatinoLinotype"/>
          <w:rFonts w:ascii="Times New Roman" w:hAnsi="Times New Roman" w:cs="Times New Roman"/>
          <w:sz w:val="22"/>
          <w:szCs w:val="22"/>
          <w:lang w:val="ru-RU"/>
        </w:rPr>
        <w:t>г</w:t>
      </w:r>
      <w:r w:rsidR="006658AD">
        <w:rPr>
          <w:rStyle w:val="PalatinoLinotype"/>
          <w:rFonts w:ascii="Cambria Math" w:hAnsi="Cambria Math" w:cs="Cambria Math"/>
          <w:sz w:val="22"/>
          <w:szCs w:val="22"/>
          <w:lang w:val="ru-RU"/>
        </w:rPr>
        <w:t>у</w:t>
      </w:r>
      <w:r w:rsidRPr="005974F8">
        <w:rPr>
          <w:rStyle w:val="PalatinoLinotype"/>
          <w:rFonts w:ascii="Times New Roman" w:hAnsi="Times New Roman" w:cs="Times New Roman"/>
          <w:sz w:val="22"/>
          <w:szCs w:val="22"/>
        </w:rPr>
        <w:t xml:space="preserve">зор гардид. Иштирокчиёни конфронс дар оянда на танҳо аз нав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ор</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намудани муҳокимаи давраи дуюми Протоколи Киото, корҳои Фонди сабзи иқлим</w:t>
      </w:r>
      <w:r w:rsidRPr="005974F8">
        <w:rPr>
          <w:rStyle w:val="PalatinoLinotype"/>
          <w:rFonts w:ascii="Cambria Math" w:hAnsi="Cambria Math" w:cs="Cambria Math"/>
          <w:sz w:val="22"/>
          <w:szCs w:val="22"/>
        </w:rPr>
        <w:t>ӣ</w:t>
      </w:r>
      <w:r w:rsidR="006658AD">
        <w:rPr>
          <w:rStyle w:val="PalatinoLinotype"/>
          <w:rFonts w:ascii="Times New Roman" w:hAnsi="Times New Roman" w:cs="Times New Roman"/>
          <w:sz w:val="22"/>
          <w:szCs w:val="22"/>
        </w:rPr>
        <w:t xml:space="preserve"> (ФСИ) ва дигар саволҳои техник</w:t>
      </w:r>
      <w:r w:rsidR="006658AD">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инчунин корҳои навро бо созшномаи глобал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оғоз намуданд.</w:t>
      </w:r>
    </w:p>
    <w:p w:rsidR="004127E8" w:rsidRPr="005974F8" w:rsidRDefault="006658AD">
      <w:pPr>
        <w:pStyle w:val="1"/>
        <w:shd w:val="clear" w:color="auto" w:fill="auto"/>
        <w:spacing w:after="0" w:line="355" w:lineRule="exact"/>
        <w:ind w:left="20" w:firstLine="720"/>
        <w:jc w:val="both"/>
        <w:rPr>
          <w:sz w:val="22"/>
          <w:szCs w:val="22"/>
        </w:rPr>
      </w:pPr>
      <w:r>
        <w:rPr>
          <w:rStyle w:val="PalatinoLinotype"/>
          <w:rFonts w:ascii="Times New Roman" w:hAnsi="Times New Roman" w:cs="Times New Roman"/>
          <w:sz w:val="22"/>
          <w:szCs w:val="22"/>
        </w:rPr>
        <w:t xml:space="preserve">Бо </w:t>
      </w:r>
      <w:r>
        <w:rPr>
          <w:rStyle w:val="PalatinoLinotype"/>
          <w:rFonts w:ascii="Times New Roman Tj" w:hAnsi="Times New Roman Tj" w:cs="Times New Roman"/>
          <w:sz w:val="22"/>
          <w:szCs w:val="22"/>
        </w:rPr>
        <w:t>љ</w:t>
      </w:r>
      <w:r>
        <w:rPr>
          <w:rStyle w:val="PalatinoLinotype"/>
          <w:rFonts w:ascii="Times New Roman" w:hAnsi="Times New Roman" w:cs="Times New Roman"/>
          <w:sz w:val="22"/>
          <w:szCs w:val="22"/>
        </w:rPr>
        <w:t>амбасти сессия ва с</w:t>
      </w:r>
      <w:r>
        <w:rPr>
          <w:rStyle w:val="PalatinoLinotype"/>
          <w:rFonts w:ascii="Times New Roman Tj" w:hAnsi="Times New Roman Tj" w:cs="Times New Roman"/>
          <w:sz w:val="22"/>
          <w:szCs w:val="22"/>
        </w:rPr>
        <w:t>ў</w:t>
      </w:r>
      <w:r w:rsidR="008B0295" w:rsidRPr="005974F8">
        <w:rPr>
          <w:rStyle w:val="PalatinoLinotype"/>
          <w:rFonts w:ascii="Times New Roman" w:hAnsi="Times New Roman" w:cs="Times New Roman"/>
          <w:sz w:val="22"/>
          <w:szCs w:val="22"/>
        </w:rPr>
        <w:t>ҳбатҳои т</w:t>
      </w:r>
      <w:r w:rsidR="008B0295" w:rsidRPr="005974F8">
        <w:rPr>
          <w:rStyle w:val="PalatinoLinotype"/>
          <w:rFonts w:ascii="Cambria Math" w:hAnsi="Cambria Math" w:cs="Cambria Math"/>
          <w:sz w:val="22"/>
          <w:szCs w:val="22"/>
        </w:rPr>
        <w:t>ӯ</w:t>
      </w:r>
      <w:r w:rsidR="008B0295" w:rsidRPr="005974F8">
        <w:rPr>
          <w:rStyle w:val="PalatinoLinotype"/>
          <w:rFonts w:ascii="Times New Roman" w:hAnsi="Times New Roman" w:cs="Times New Roman"/>
          <w:sz w:val="22"/>
          <w:szCs w:val="22"/>
        </w:rPr>
        <w:t>л</w:t>
      </w:r>
      <w:r>
        <w:rPr>
          <w:rStyle w:val="PalatinoLinotype"/>
          <w:rFonts w:ascii="Times New Roman" w:hAnsi="Times New Roman" w:cs="Times New Roman"/>
          <w:sz w:val="22"/>
          <w:szCs w:val="22"/>
        </w:rPr>
        <w:t>он</w:t>
      </w:r>
      <w:r>
        <w:rPr>
          <w:rStyle w:val="PalatinoLinotype"/>
          <w:rFonts w:ascii="Times New Roman Tj" w:hAnsi="Times New Roman Tj" w:cs="Times New Roman"/>
          <w:sz w:val="22"/>
          <w:szCs w:val="22"/>
        </w:rPr>
        <w:t>ї</w:t>
      </w:r>
      <w:r w:rsidR="008B0295" w:rsidRPr="005974F8">
        <w:rPr>
          <w:rStyle w:val="PalatinoLinotype"/>
          <w:rFonts w:ascii="Times New Roman" w:hAnsi="Times New Roman" w:cs="Times New Roman"/>
          <w:sz w:val="22"/>
          <w:szCs w:val="22"/>
        </w:rPr>
        <w:t xml:space="preserve"> </w:t>
      </w:r>
      <w:r w:rsidR="008B0295" w:rsidRPr="005974F8">
        <w:rPr>
          <w:rStyle w:val="PalatinoLinotype"/>
          <w:rFonts w:ascii="Cambria Math" w:hAnsi="Cambria Math" w:cs="Cambria Math"/>
          <w:sz w:val="22"/>
          <w:szCs w:val="22"/>
        </w:rPr>
        <w:t>ҷ</w:t>
      </w:r>
      <w:r w:rsidR="008B0295" w:rsidRPr="005974F8">
        <w:rPr>
          <w:rStyle w:val="PalatinoLinotype"/>
          <w:rFonts w:ascii="Times New Roman" w:hAnsi="Times New Roman" w:cs="Times New Roman"/>
          <w:sz w:val="22"/>
          <w:szCs w:val="22"/>
        </w:rPr>
        <w:t>онибҳо барои тартиб додани гур</w:t>
      </w:r>
      <w:r w:rsidR="008B0295" w:rsidRPr="005974F8">
        <w:rPr>
          <w:rStyle w:val="PalatinoLinotype"/>
          <w:rFonts w:ascii="Cambria Math" w:hAnsi="Cambria Math" w:cs="Cambria Math"/>
          <w:sz w:val="22"/>
          <w:szCs w:val="22"/>
        </w:rPr>
        <w:t>ӯ</w:t>
      </w:r>
      <w:r w:rsidR="008B0295" w:rsidRPr="005974F8">
        <w:rPr>
          <w:rStyle w:val="PalatinoLinotype"/>
          <w:rFonts w:ascii="Times New Roman" w:hAnsi="Times New Roman" w:cs="Times New Roman"/>
          <w:sz w:val="22"/>
          <w:szCs w:val="22"/>
        </w:rPr>
        <w:t>ҳи нави кор</w:t>
      </w:r>
      <w:r w:rsidR="008B0295" w:rsidRPr="005974F8">
        <w:rPr>
          <w:rStyle w:val="PalatinoLinotype"/>
          <w:rFonts w:ascii="Cambria Math" w:hAnsi="Cambria Math" w:cs="Cambria Math"/>
          <w:sz w:val="22"/>
          <w:szCs w:val="22"/>
        </w:rPr>
        <w:t>ӣ</w:t>
      </w:r>
      <w:r w:rsidR="008B0295" w:rsidRPr="005974F8">
        <w:rPr>
          <w:rStyle w:val="PalatinoLinotype"/>
          <w:rFonts w:ascii="Times New Roman" w:hAnsi="Times New Roman" w:cs="Times New Roman"/>
          <w:sz w:val="22"/>
          <w:szCs w:val="22"/>
        </w:rPr>
        <w:t xml:space="preserve"> шартнома бастанд, ки танҳо дар соли 2015 барои коркарди роҳҳои нави идоракун</w:t>
      </w:r>
      <w:r w:rsidR="008B0295" w:rsidRPr="005974F8">
        <w:rPr>
          <w:rStyle w:val="PalatinoLinotype"/>
          <w:rFonts w:ascii="Cambria Math" w:hAnsi="Cambria Math" w:cs="Cambria Math"/>
          <w:sz w:val="22"/>
          <w:szCs w:val="22"/>
        </w:rPr>
        <w:t>ӣ</w:t>
      </w:r>
      <w:r w:rsidR="008B0295" w:rsidRPr="005974F8">
        <w:rPr>
          <w:rStyle w:val="PalatinoLinotype"/>
          <w:rFonts w:ascii="Times New Roman" w:hAnsi="Times New Roman" w:cs="Times New Roman"/>
          <w:sz w:val="22"/>
          <w:szCs w:val="22"/>
        </w:rPr>
        <w:t>, иваз намудани Протоколи Киото, инчунин дар марҳалаи</w:t>
      </w:r>
      <w:r>
        <w:rPr>
          <w:rStyle w:val="PalatinoLinotype"/>
          <w:rFonts w:ascii="Times New Roman" w:hAnsi="Times New Roman" w:cs="Times New Roman"/>
          <w:sz w:val="22"/>
          <w:szCs w:val="22"/>
        </w:rPr>
        <w:t xml:space="preserve"> дуюми он муайян намудани </w:t>
      </w:r>
      <w:r>
        <w:rPr>
          <w:rStyle w:val="PalatinoLinotype"/>
          <w:rFonts w:ascii="Times New Roman Tj" w:hAnsi="Times New Roman Tj" w:cs="Times New Roman"/>
          <w:sz w:val="22"/>
          <w:szCs w:val="22"/>
        </w:rPr>
        <w:t>ў</w:t>
      </w:r>
      <w:r w:rsidR="008B0295" w:rsidRPr="005974F8">
        <w:rPr>
          <w:rStyle w:val="PalatinoLinotype"/>
          <w:rFonts w:ascii="Times New Roman" w:hAnsi="Times New Roman" w:cs="Times New Roman"/>
          <w:sz w:val="22"/>
          <w:szCs w:val="22"/>
        </w:rPr>
        <w:t>ҳдадориҳои протокол мебошад.</w:t>
      </w:r>
    </w:p>
    <w:p w:rsidR="004127E8" w:rsidRPr="005974F8" w:rsidRDefault="008B0295">
      <w:pPr>
        <w:pStyle w:val="1"/>
        <w:shd w:val="clear" w:color="auto" w:fill="auto"/>
        <w:spacing w:after="0" w:line="355" w:lineRule="exact"/>
        <w:ind w:left="20" w:firstLine="720"/>
        <w:jc w:val="both"/>
        <w:rPr>
          <w:sz w:val="22"/>
          <w:szCs w:val="22"/>
        </w:rPr>
      </w:pPr>
      <w:r w:rsidRPr="005974F8">
        <w:rPr>
          <w:rStyle w:val="PalatinoLinotype"/>
          <w:rFonts w:ascii="Times New Roman" w:hAnsi="Times New Roman" w:cs="Times New Roman"/>
          <w:sz w:val="22"/>
          <w:szCs w:val="22"/>
        </w:rPr>
        <w:t xml:space="preserve">Саннаи </w:t>
      </w:r>
      <w:r w:rsidRPr="005974F8">
        <w:rPr>
          <w:rStyle w:val="PalatinoLinotype2"/>
          <w:rFonts w:ascii="Times New Roman" w:hAnsi="Times New Roman" w:cs="Times New Roman"/>
          <w:sz w:val="22"/>
          <w:szCs w:val="22"/>
        </w:rPr>
        <w:t>19-21</w:t>
      </w:r>
      <w:r w:rsidRPr="005974F8">
        <w:rPr>
          <w:rStyle w:val="PalatinoLinotype"/>
          <w:rFonts w:ascii="Times New Roman" w:hAnsi="Times New Roman" w:cs="Times New Roman"/>
          <w:sz w:val="22"/>
          <w:szCs w:val="22"/>
        </w:rPr>
        <w:t xml:space="preserve"> уми июли 2012 сол дар меҳмонхона</w:t>
      </w:r>
      <w:r w:rsidR="001F0C75">
        <w:rPr>
          <w:rStyle w:val="PalatinoLinotype"/>
          <w:rFonts w:ascii="Times New Roman" w:hAnsi="Times New Roman" w:cs="Times New Roman"/>
          <w:sz w:val="22"/>
          <w:szCs w:val="22"/>
        </w:rPr>
        <w:t>и "Серена"- и шаҳри Душанбе вох</w:t>
      </w:r>
      <w:r w:rsidR="001F0C75">
        <w:rPr>
          <w:rStyle w:val="PalatinoLinotype"/>
          <w:rFonts w:ascii="Times New Roman Tj" w:hAnsi="Times New Roman Tj" w:cs="Times New Roman"/>
          <w:sz w:val="22"/>
          <w:szCs w:val="22"/>
        </w:rPr>
        <w:t>ў</w:t>
      </w:r>
      <w:r w:rsidRPr="005974F8">
        <w:rPr>
          <w:rStyle w:val="PalatinoLinotype"/>
          <w:rFonts w:ascii="Times New Roman" w:hAnsi="Times New Roman" w:cs="Times New Roman"/>
          <w:sz w:val="22"/>
          <w:szCs w:val="22"/>
        </w:rPr>
        <w:t>р</w:t>
      </w:r>
      <w:r w:rsidR="001F0C75">
        <w:rPr>
          <w:rStyle w:val="PalatinoLinotype"/>
          <w:rFonts w:ascii="Times New Roman" w:hAnsi="Times New Roman" w:cs="Times New Roman"/>
          <w:sz w:val="22"/>
          <w:szCs w:val="22"/>
        </w:rPr>
        <w:t>ии ҳаштумини Мусоҳибаи Картахен</w:t>
      </w:r>
      <w:r w:rsidR="001F0C7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баҳри фаъолияти пурсамар барг</w:t>
      </w:r>
      <w:r w:rsidR="001F0C75">
        <w:rPr>
          <w:rStyle w:val="PalatinoLinotype"/>
          <w:rFonts w:ascii="Times New Roman Tj" w:hAnsi="Times New Roman Tj" w:cs="Cambria Math"/>
          <w:sz w:val="22"/>
          <w:szCs w:val="22"/>
        </w:rPr>
        <w:t>ў</w:t>
      </w:r>
      <w:r w:rsidRPr="005974F8">
        <w:rPr>
          <w:rStyle w:val="PalatinoLinotype"/>
          <w:rFonts w:ascii="Times New Roman" w:hAnsi="Times New Roman" w:cs="Times New Roman"/>
          <w:sz w:val="22"/>
          <w:szCs w:val="22"/>
        </w:rPr>
        <w:t>зор гардид.</w:t>
      </w:r>
    </w:p>
    <w:p w:rsidR="004127E8" w:rsidRPr="005974F8" w:rsidRDefault="008B0295">
      <w:pPr>
        <w:pStyle w:val="1"/>
        <w:shd w:val="clear" w:color="auto" w:fill="auto"/>
        <w:spacing w:after="0" w:line="355" w:lineRule="exact"/>
        <w:ind w:left="20" w:firstLine="720"/>
        <w:jc w:val="both"/>
        <w:rPr>
          <w:sz w:val="22"/>
          <w:szCs w:val="22"/>
        </w:rPr>
      </w:pPr>
      <w:r w:rsidRPr="005974F8">
        <w:rPr>
          <w:rStyle w:val="PalatinoLinotype"/>
          <w:rFonts w:ascii="Times New Roman" w:hAnsi="Times New Roman" w:cs="Times New Roman"/>
          <w:sz w:val="22"/>
          <w:szCs w:val="22"/>
        </w:rPr>
        <w:t>Дар ин конфоронси мусоҳибав</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аз номи Ҳукумати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Кумитаи ҳифзи муҳити зисти назди Ҳукумати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ки ҳамчун ҳамоҳангсоз</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милли дар мусоҳибаҳои байналмилалл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оиди тағйирёбии иқлим мебошад, иштирокчиёни зиёда аз 40 давлати аъзоро барои барг</w:t>
      </w:r>
      <w:r w:rsidR="001F0C75">
        <w:rPr>
          <w:rStyle w:val="PalatinoLinotype"/>
          <w:rFonts w:ascii="Times New Roman Tj" w:hAnsi="Times New Roman Tj" w:cs="Cambria Math"/>
          <w:sz w:val="22"/>
          <w:szCs w:val="22"/>
        </w:rPr>
        <w:t>ў</w:t>
      </w:r>
      <w:r w:rsidRPr="005974F8">
        <w:rPr>
          <w:rStyle w:val="PalatinoLinotype"/>
          <w:rFonts w:ascii="Times New Roman" w:hAnsi="Times New Roman" w:cs="Times New Roman"/>
          <w:sz w:val="22"/>
          <w:szCs w:val="22"/>
        </w:rPr>
        <w:t>зор намудани вох</w:t>
      </w:r>
      <w:r w:rsidR="001F0C75">
        <w:rPr>
          <w:rStyle w:val="PalatinoLinotype"/>
          <w:rFonts w:ascii="Times New Roman Tj" w:hAnsi="Times New Roman Tj" w:cs="Cambria Math"/>
          <w:sz w:val="22"/>
          <w:szCs w:val="22"/>
        </w:rPr>
        <w:t>ў</w:t>
      </w:r>
      <w:r w:rsidR="001F0C75">
        <w:rPr>
          <w:rStyle w:val="PalatinoLinotype"/>
          <w:rFonts w:ascii="Times New Roman" w:hAnsi="Times New Roman" w:cs="Times New Roman"/>
          <w:sz w:val="22"/>
          <w:szCs w:val="22"/>
        </w:rPr>
        <w:t>рии навбати Мусоҳибаи Картахен</w:t>
      </w:r>
      <w:r w:rsidR="001F0C7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ба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икистон даъват намудааст.</w:t>
      </w:r>
    </w:p>
    <w:p w:rsidR="004127E8" w:rsidRPr="005974F8" w:rsidRDefault="008B0295">
      <w:pPr>
        <w:pStyle w:val="1"/>
        <w:shd w:val="clear" w:color="auto" w:fill="auto"/>
        <w:spacing w:after="0" w:line="355" w:lineRule="exact"/>
        <w:ind w:left="20" w:firstLine="720"/>
        <w:jc w:val="both"/>
        <w:rPr>
          <w:sz w:val="22"/>
          <w:szCs w:val="22"/>
        </w:rPr>
      </w:pPr>
      <w:r w:rsidRPr="005974F8">
        <w:rPr>
          <w:rStyle w:val="PalatinoLinotype"/>
          <w:rFonts w:ascii="Times New Roman" w:hAnsi="Times New Roman" w:cs="Times New Roman"/>
          <w:sz w:val="22"/>
          <w:szCs w:val="22"/>
        </w:rPr>
        <w:t>Вох</w:t>
      </w:r>
      <w:r w:rsidRPr="005974F8">
        <w:rPr>
          <w:rStyle w:val="PalatinoLinotype"/>
          <w:rFonts w:ascii="Cambria Math" w:hAnsi="Cambria Math" w:cs="Cambria Math"/>
          <w:sz w:val="22"/>
          <w:szCs w:val="22"/>
        </w:rPr>
        <w:t>ӯ</w:t>
      </w:r>
      <w:r w:rsidRPr="005974F8">
        <w:rPr>
          <w:rStyle w:val="PalatinoLinotype"/>
          <w:rFonts w:ascii="Times New Roman" w:hAnsi="Times New Roman" w:cs="Times New Roman"/>
          <w:sz w:val="22"/>
          <w:szCs w:val="22"/>
        </w:rPr>
        <w:t>ри Мусоҳибаи Ка</w:t>
      </w:r>
      <w:r w:rsidR="001F0C75">
        <w:rPr>
          <w:rStyle w:val="PalatinoLinotype"/>
          <w:rFonts w:ascii="Times New Roman" w:hAnsi="Times New Roman" w:cs="Times New Roman"/>
          <w:sz w:val="22"/>
          <w:szCs w:val="22"/>
        </w:rPr>
        <w:t>ртахен</w:t>
      </w:r>
      <w:r w:rsidR="001F0C7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ғайрирасм</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буда ин танҳо барои мувафақ шудан ба мақсадҳои муайя</w:t>
      </w:r>
      <w:r w:rsidR="001F0C75">
        <w:rPr>
          <w:rStyle w:val="PalatinoLinotype"/>
          <w:rFonts w:ascii="Times New Roman" w:hAnsi="Times New Roman" w:cs="Times New Roman"/>
          <w:sz w:val="22"/>
          <w:szCs w:val="22"/>
        </w:rPr>
        <w:t>ндшуда, муборизаи зарурию ҳуқуқ</w:t>
      </w:r>
      <w:r w:rsidR="001F0C75">
        <w:rPr>
          <w:rStyle w:val="PalatinoLinotype"/>
          <w:rFonts w:ascii="Times New Roman Tj" w:hAnsi="Times New Roman Tj" w:cs="Times New Roman"/>
          <w:sz w:val="22"/>
          <w:szCs w:val="22"/>
        </w:rPr>
        <w:t>ї</w:t>
      </w:r>
      <w:r w:rsidR="001F0C75">
        <w:rPr>
          <w:rStyle w:val="PalatinoLinotype"/>
          <w:rFonts w:ascii="Times New Roman" w:hAnsi="Times New Roman" w:cs="Times New Roman"/>
          <w:sz w:val="22"/>
          <w:szCs w:val="22"/>
        </w:rPr>
        <w:t xml:space="preserve"> бурдан ба муқ</w:t>
      </w:r>
      <w:r w:rsidRPr="005974F8">
        <w:rPr>
          <w:rStyle w:val="PalatinoLinotype"/>
          <w:rFonts w:ascii="Times New Roman" w:hAnsi="Times New Roman" w:cs="Times New Roman"/>
          <w:sz w:val="22"/>
          <w:szCs w:val="22"/>
        </w:rPr>
        <w:t>обили тағйирёбии иқлим дар доираи Конвенсияи меъёрии Созмони Милалли Муттаҳид оиди тағйрёбии иқлим мебошад. Дар мусоҳибаи номбурадаи ғайри</w:t>
      </w:r>
      <w:r w:rsidR="001F0C75">
        <w:rPr>
          <w:rStyle w:val="PalatinoLinotype"/>
          <w:rFonts w:ascii="Times New Roman" w:hAnsi="Times New Roman" w:cs="Times New Roman"/>
          <w:sz w:val="22"/>
          <w:szCs w:val="22"/>
        </w:rPr>
        <w:t>расмй ҳар як иштирокч</w:t>
      </w:r>
      <w:r w:rsidR="001F0C7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ки ҳамчун намояндаи як давлат озодона мақоми кишвари </w:t>
      </w:r>
      <w:r w:rsidR="001F0C75">
        <w:rPr>
          <w:rStyle w:val="PalatinoLinotype"/>
          <w:rFonts w:ascii="Times New Roman" w:hAnsi="Times New Roman" w:cs="Times New Roman"/>
          <w:sz w:val="22"/>
          <w:szCs w:val="22"/>
        </w:rPr>
        <w:t xml:space="preserve">худро муйаян намуда дар ҳар як </w:t>
      </w:r>
      <w:r w:rsidR="001F0C75">
        <w:rPr>
          <w:rStyle w:val="PalatinoLinotype"/>
          <w:rFonts w:ascii="Times New Roman" w:hAnsi="Times New Roman" w:cs="Times New Roman"/>
          <w:sz w:val="22"/>
          <w:szCs w:val="22"/>
          <w:lang w:val="ru-RU"/>
        </w:rPr>
        <w:t>г</w:t>
      </w:r>
      <w:r w:rsidRPr="005974F8">
        <w:rPr>
          <w:rStyle w:val="PalatinoLinotype"/>
          <w:rFonts w:ascii="Times New Roman" w:hAnsi="Times New Roman" w:cs="Times New Roman"/>
          <w:sz w:val="22"/>
          <w:szCs w:val="22"/>
        </w:rPr>
        <w:t>уфтушинидҳои оянда оиди тағйирёбии иқлим иштирок менамояд.</w:t>
      </w:r>
    </w:p>
    <w:p w:rsidR="004127E8" w:rsidRPr="005974F8" w:rsidRDefault="008B0295">
      <w:pPr>
        <w:pStyle w:val="1"/>
        <w:shd w:val="clear" w:color="auto" w:fill="auto"/>
        <w:spacing w:after="0" w:line="355" w:lineRule="exact"/>
        <w:ind w:left="20" w:firstLine="720"/>
        <w:jc w:val="both"/>
        <w:rPr>
          <w:sz w:val="22"/>
          <w:szCs w:val="22"/>
        </w:rPr>
      </w:pPr>
      <w:r w:rsidRPr="005974F8">
        <w:rPr>
          <w:rStyle w:val="PalatinoLinotype"/>
          <w:rFonts w:ascii="Times New Roman" w:hAnsi="Times New Roman" w:cs="Times New Roman"/>
          <w:sz w:val="22"/>
          <w:szCs w:val="22"/>
        </w:rPr>
        <w:t xml:space="preserve">Барои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умҳурии То</w:t>
      </w:r>
      <w:r w:rsidRPr="005974F8">
        <w:rPr>
          <w:rStyle w:val="PalatinoLinotype"/>
          <w:rFonts w:ascii="Cambria Math" w:hAnsi="Cambria Math" w:cs="Cambria Math"/>
          <w:sz w:val="22"/>
          <w:szCs w:val="22"/>
        </w:rPr>
        <w:t>ҷ</w:t>
      </w:r>
      <w:r w:rsidR="001F0C75">
        <w:rPr>
          <w:rStyle w:val="PalatinoLinotype"/>
          <w:rFonts w:ascii="Times New Roman" w:hAnsi="Times New Roman" w:cs="Times New Roman"/>
          <w:sz w:val="22"/>
          <w:szCs w:val="22"/>
        </w:rPr>
        <w:t>икистон бар</w:t>
      </w:r>
      <w:r w:rsidR="001F0C75">
        <w:rPr>
          <w:rStyle w:val="PalatinoLinotype"/>
          <w:rFonts w:ascii="Times New Roman" w:hAnsi="Times New Roman" w:cs="Times New Roman"/>
          <w:sz w:val="22"/>
          <w:szCs w:val="22"/>
          <w:lang w:val="ru-RU"/>
        </w:rPr>
        <w:t>г</w:t>
      </w:r>
      <w:r w:rsidR="001F0C75">
        <w:rPr>
          <w:rStyle w:val="PalatinoLinotype"/>
          <w:rFonts w:ascii="Times New Roman" w:hAnsi="Times New Roman" w:cs="Times New Roman"/>
          <w:sz w:val="22"/>
          <w:szCs w:val="22"/>
        </w:rPr>
        <w:t>узор намудани чунин вох</w:t>
      </w:r>
      <w:r w:rsidR="001F0C75">
        <w:rPr>
          <w:rStyle w:val="PalatinoLinotype"/>
          <w:rFonts w:ascii="Times New Roman Tj" w:hAnsi="Times New Roman Tj" w:cs="Times New Roman"/>
          <w:sz w:val="22"/>
          <w:szCs w:val="22"/>
        </w:rPr>
        <w:t>ў</w:t>
      </w:r>
      <w:r w:rsidRPr="005974F8">
        <w:rPr>
          <w:rStyle w:val="PalatinoLinotype"/>
          <w:rFonts w:ascii="Times New Roman" w:hAnsi="Times New Roman" w:cs="Times New Roman"/>
          <w:sz w:val="22"/>
          <w:szCs w:val="22"/>
        </w:rPr>
        <w:t xml:space="preserve">риҳо дар самти тағйирёбии иқлим, ҳамкории иттиҳодияҳои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аҳониро оиди проблемаҳои тағйирёбии</w:t>
      </w:r>
      <w:r w:rsidRPr="005974F8">
        <w:rPr>
          <w:rStyle w:val="PalatinoLinotype0"/>
          <w:rFonts w:ascii="Times New Roman" w:hAnsi="Times New Roman" w:cs="Times New Roman"/>
          <w:sz w:val="22"/>
          <w:szCs w:val="22"/>
        </w:rPr>
        <w:t xml:space="preserve"> икдим</w:t>
      </w:r>
      <w:r w:rsidRPr="005974F8">
        <w:rPr>
          <w:rStyle w:val="PalatinoLinotype"/>
          <w:rFonts w:ascii="Times New Roman" w:hAnsi="Times New Roman" w:cs="Times New Roman"/>
          <w:sz w:val="22"/>
          <w:szCs w:val="22"/>
        </w:rPr>
        <w:t xml:space="preserve"> мустаҳкам месозад. Ҳамаи </w:t>
      </w:r>
      <w:r w:rsidR="001F0C75">
        <w:rPr>
          <w:rStyle w:val="PalatinoLinotype"/>
          <w:rFonts w:ascii="Times New Roman" w:hAnsi="Times New Roman" w:cs="Times New Roman"/>
          <w:sz w:val="22"/>
          <w:szCs w:val="22"/>
        </w:rPr>
        <w:t>иштирокчиёни Мусоҳибаи Картахен</w:t>
      </w:r>
      <w:r w:rsidR="001F0C75">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вазифадоранд, ки дар доираи муқарароти Ковенсияи меъёрии Созмони Милали Муттаҳид оид ба тағйирёбии иқлим (КМСММТИ) фаъолият намоянд.</w:t>
      </w:r>
    </w:p>
    <w:p w:rsidR="004127E8" w:rsidRPr="005974F8" w:rsidRDefault="001F0C75">
      <w:pPr>
        <w:pStyle w:val="1"/>
        <w:shd w:val="clear" w:color="auto" w:fill="auto"/>
        <w:spacing w:after="0" w:line="312" w:lineRule="exact"/>
        <w:ind w:left="20" w:firstLine="720"/>
        <w:jc w:val="both"/>
        <w:rPr>
          <w:sz w:val="22"/>
          <w:szCs w:val="22"/>
        </w:rPr>
      </w:pPr>
      <w:r>
        <w:rPr>
          <w:rStyle w:val="PalatinoLinotype"/>
          <w:rFonts w:ascii="Times New Roman" w:hAnsi="Times New Roman" w:cs="Times New Roman"/>
          <w:sz w:val="22"/>
          <w:szCs w:val="22"/>
        </w:rPr>
        <w:t>Р</w:t>
      </w:r>
      <w:r>
        <w:rPr>
          <w:rStyle w:val="PalatinoLinotype"/>
          <w:rFonts w:ascii="Times New Roman Tj" w:hAnsi="Times New Roman Tj" w:cs="Times New Roman"/>
          <w:sz w:val="22"/>
          <w:szCs w:val="22"/>
        </w:rPr>
        <w:t>ў</w:t>
      </w:r>
      <w:r w:rsidR="008B0295" w:rsidRPr="005974F8">
        <w:rPr>
          <w:rStyle w:val="PalatinoLinotype"/>
          <w:rFonts w:ascii="Times New Roman" w:hAnsi="Times New Roman" w:cs="Times New Roman"/>
          <w:sz w:val="22"/>
          <w:szCs w:val="22"/>
        </w:rPr>
        <w:t>зҳои 26 ноябр то 7 декабри соли 2012 дар давлати Қатар 18-ум Конфронси Тарафҳои Конвенсия</w:t>
      </w:r>
      <w:r>
        <w:rPr>
          <w:rStyle w:val="PalatinoLinotype"/>
          <w:rFonts w:ascii="Times New Roman" w:hAnsi="Times New Roman" w:cs="Times New Roman"/>
          <w:sz w:val="22"/>
          <w:szCs w:val="22"/>
        </w:rPr>
        <w:t>и СММ оиди тағйирёбии иқлим бар</w:t>
      </w:r>
      <w:r>
        <w:rPr>
          <w:rStyle w:val="PalatinoLinotype"/>
          <w:rFonts w:ascii="Times New Roman" w:hAnsi="Times New Roman" w:cs="Times New Roman"/>
          <w:sz w:val="22"/>
          <w:szCs w:val="22"/>
          <w:lang w:val="ru-RU"/>
        </w:rPr>
        <w:t>г</w:t>
      </w:r>
      <w:r w:rsidR="008B0295" w:rsidRPr="005974F8">
        <w:rPr>
          <w:rStyle w:val="PalatinoLinotype"/>
          <w:rFonts w:ascii="Times New Roman" w:hAnsi="Times New Roman" w:cs="Times New Roman"/>
          <w:sz w:val="22"/>
          <w:szCs w:val="22"/>
        </w:rPr>
        <w:t xml:space="preserve">узор гардид. Дар кори конфронс намояндагони 197 давлатҳои аъзои Конвенсия ва тамоми зерсохторҳои СММ, намояндагони Бонкҳои рушд, ташкилотҳои </w:t>
      </w:r>
      <w:r w:rsidR="008B0295" w:rsidRPr="005974F8">
        <w:rPr>
          <w:rStyle w:val="PalatinoLinotype"/>
          <w:rFonts w:ascii="Cambria Math" w:hAnsi="Cambria Math" w:cs="Cambria Math"/>
          <w:sz w:val="22"/>
          <w:szCs w:val="22"/>
        </w:rPr>
        <w:t>ҷ</w:t>
      </w:r>
      <w:r w:rsidR="008B0295" w:rsidRPr="005974F8">
        <w:rPr>
          <w:rStyle w:val="PalatinoLinotype"/>
          <w:rFonts w:ascii="Times New Roman" w:hAnsi="Times New Roman" w:cs="Times New Roman"/>
          <w:sz w:val="22"/>
          <w:szCs w:val="22"/>
        </w:rPr>
        <w:t>амъият</w:t>
      </w:r>
      <w:r w:rsidR="008B0295" w:rsidRPr="005974F8">
        <w:rPr>
          <w:rStyle w:val="PalatinoLinotype"/>
          <w:rFonts w:ascii="Cambria Math" w:hAnsi="Cambria Math" w:cs="Cambria Math"/>
          <w:sz w:val="22"/>
          <w:szCs w:val="22"/>
        </w:rPr>
        <w:t>ӣ</w:t>
      </w:r>
      <w:r w:rsidR="008B0295" w:rsidRPr="005974F8">
        <w:rPr>
          <w:rStyle w:val="PalatinoLinotype"/>
          <w:rFonts w:ascii="Times New Roman" w:hAnsi="Times New Roman" w:cs="Times New Roman"/>
          <w:sz w:val="22"/>
          <w:szCs w:val="22"/>
        </w:rPr>
        <w:t xml:space="preserve"> ва дигарон ширкат варзиданд, ки дар ма</w:t>
      </w:r>
      <w:r w:rsidR="008B0295" w:rsidRPr="005974F8">
        <w:rPr>
          <w:rStyle w:val="PalatinoLinotype"/>
          <w:rFonts w:ascii="Cambria Math" w:hAnsi="Cambria Math" w:cs="Cambria Math"/>
          <w:sz w:val="22"/>
          <w:szCs w:val="22"/>
        </w:rPr>
        <w:t>ҷ</w:t>
      </w:r>
      <w:r w:rsidR="008B0295" w:rsidRPr="005974F8">
        <w:rPr>
          <w:rStyle w:val="PalatinoLinotype"/>
          <w:rFonts w:ascii="Times New Roman" w:hAnsi="Times New Roman" w:cs="Times New Roman"/>
          <w:sz w:val="22"/>
          <w:szCs w:val="22"/>
        </w:rPr>
        <w:t>м</w:t>
      </w:r>
      <w:r w:rsidR="008B0295" w:rsidRPr="005974F8">
        <w:rPr>
          <w:rStyle w:val="PalatinoLinotype"/>
          <w:rFonts w:ascii="Cambria Math" w:hAnsi="Cambria Math" w:cs="Cambria Math"/>
          <w:sz w:val="22"/>
          <w:szCs w:val="22"/>
        </w:rPr>
        <w:t>ӯ</w:t>
      </w:r>
      <w:r w:rsidR="008B0295" w:rsidRPr="005974F8">
        <w:rPr>
          <w:rStyle w:val="PalatinoLinotype"/>
          <w:rFonts w:ascii="Times New Roman" w:hAnsi="Times New Roman" w:cs="Times New Roman"/>
          <w:sz w:val="22"/>
          <w:szCs w:val="22"/>
        </w:rPr>
        <w:t>ъ зиёда аз 9000 нафаро ташкил намуд. Инчунин, дар кори конфронс роҳбарони 7 давлат ва котиби генералии СММ ширкат варзиданд.</w:t>
      </w:r>
    </w:p>
    <w:p w:rsidR="004127E8" w:rsidRPr="005974F8" w:rsidRDefault="008B0295">
      <w:pPr>
        <w:pStyle w:val="1"/>
        <w:shd w:val="clear" w:color="auto" w:fill="auto"/>
        <w:spacing w:after="0" w:line="312" w:lineRule="exact"/>
        <w:ind w:left="20" w:firstLine="720"/>
        <w:jc w:val="both"/>
        <w:rPr>
          <w:sz w:val="22"/>
          <w:szCs w:val="22"/>
        </w:rPr>
      </w:pPr>
      <w:r w:rsidRPr="005974F8">
        <w:rPr>
          <w:rStyle w:val="PalatinoLinotype"/>
          <w:rFonts w:ascii="Times New Roman" w:hAnsi="Times New Roman" w:cs="Times New Roman"/>
          <w:sz w:val="22"/>
          <w:szCs w:val="22"/>
        </w:rPr>
        <w:lastRenderedPageBreak/>
        <w:t>Дар кори конфронс хулосае ба тасвиб расонида шуд, ки котиботи «Фонди Сабзи Иқлимй» дар давлати Корея шаҳри Согдко қарор мегирад. Аз руи нақша кори муваққатиро дар нимаи соли 2013 оғоз намуда ва аз аввали соли 2014 фаъоияти Котибот доим амалкунанда мешавад.</w:t>
      </w:r>
    </w:p>
    <w:p w:rsidR="004127E8" w:rsidRPr="005974F8" w:rsidRDefault="008B0295">
      <w:pPr>
        <w:pStyle w:val="1"/>
        <w:shd w:val="clear" w:color="auto" w:fill="auto"/>
        <w:spacing w:after="0" w:line="307" w:lineRule="exact"/>
        <w:ind w:left="20" w:right="40" w:firstLine="700"/>
        <w:jc w:val="both"/>
        <w:rPr>
          <w:sz w:val="22"/>
          <w:szCs w:val="22"/>
        </w:rPr>
      </w:pPr>
      <w:r w:rsidRPr="005974F8">
        <w:rPr>
          <w:rStyle w:val="PalatinoLinotype"/>
          <w:rFonts w:ascii="Times New Roman" w:hAnsi="Times New Roman" w:cs="Times New Roman"/>
          <w:sz w:val="22"/>
          <w:szCs w:val="22"/>
        </w:rPr>
        <w:t xml:space="preserve">Оиди платформаи Дурбан (АЭР), ки кори худро бо қарори конфронси 17-ум дар шаҳри Дурбани Африкаи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ануби ифтитоҳ бахшида буд, пурра ба кор оғоз намуд. Аз руи мақсадҳои дар пеш истода платформаи Дурбан бояд дар охири соли 2015 ухдадориҳои нави конвенсияро ба роҳ монад, ки м</w:t>
      </w:r>
      <w:r w:rsidRPr="005974F8">
        <w:rPr>
          <w:rStyle w:val="PalatinoLinotype"/>
          <w:rFonts w:ascii="Cambria Math" w:hAnsi="Cambria Math" w:cs="Cambria Math"/>
          <w:sz w:val="22"/>
          <w:szCs w:val="22"/>
        </w:rPr>
        <w:t>ӯ</w:t>
      </w:r>
      <w:r w:rsidRPr="005974F8">
        <w:rPr>
          <w:rStyle w:val="PalatinoLinotype"/>
          <w:rFonts w:ascii="Times New Roman" w:hAnsi="Times New Roman" w:cs="Times New Roman"/>
          <w:sz w:val="22"/>
          <w:szCs w:val="22"/>
        </w:rPr>
        <w:t>ҳлати</w:t>
      </w:r>
      <w:r w:rsidR="0023052A">
        <w:rPr>
          <w:rStyle w:val="PalatinoLinotype"/>
          <w:rFonts w:ascii="Times New Roman" w:hAnsi="Times New Roman" w:cs="Times New Roman"/>
          <w:sz w:val="22"/>
          <w:szCs w:val="22"/>
          <w:lang w:val="ru-RU"/>
        </w:rPr>
        <w:t xml:space="preserve"> </w:t>
      </w:r>
      <w:r w:rsidRPr="005974F8">
        <w:rPr>
          <w:rStyle w:val="PalatinoLinotype"/>
          <w:rFonts w:ascii="Times New Roman" w:hAnsi="Times New Roman" w:cs="Times New Roman"/>
          <w:sz w:val="22"/>
          <w:szCs w:val="22"/>
        </w:rPr>
        <w:t>он то соли 2020 дар бар мегирад.</w:t>
      </w:r>
    </w:p>
    <w:p w:rsidR="004127E8" w:rsidRPr="005974F8" w:rsidRDefault="008B0295">
      <w:pPr>
        <w:pStyle w:val="1"/>
        <w:shd w:val="clear" w:color="auto" w:fill="auto"/>
        <w:spacing w:after="0" w:line="307" w:lineRule="exact"/>
        <w:ind w:left="20" w:right="40" w:firstLine="700"/>
        <w:jc w:val="both"/>
        <w:rPr>
          <w:sz w:val="22"/>
          <w:szCs w:val="22"/>
        </w:rPr>
      </w:pPr>
      <w:r w:rsidRPr="005974F8">
        <w:rPr>
          <w:rStyle w:val="PalatinoLinotype"/>
          <w:rFonts w:ascii="Times New Roman" w:hAnsi="Times New Roman" w:cs="Times New Roman"/>
          <w:sz w:val="22"/>
          <w:szCs w:val="22"/>
        </w:rPr>
        <w:t>Протоколи Киотои конвенсияи СММ оиди тағййирёбии иқлим, ки дар соли 1997 таҳия карда шуда буд қисми аввали кори худро ба итмом расонд. Протоколи мазкур кам кардани газҳои парникиро дар ҳа</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ми зиеда аз 5% дар давоми солҳои 2008-2012 барои ҳамаи давлатҳои тараққиёфта муайян карда буд. Дар конфронси 18-ум тарафҳо м</w:t>
      </w:r>
      <w:r w:rsidRPr="005974F8">
        <w:rPr>
          <w:rStyle w:val="PalatinoLinotype"/>
          <w:rFonts w:ascii="Cambria Math" w:hAnsi="Cambria Math" w:cs="Cambria Math"/>
          <w:sz w:val="22"/>
          <w:szCs w:val="22"/>
        </w:rPr>
        <w:t>ӯ</w:t>
      </w:r>
      <w:r w:rsidRPr="005974F8">
        <w:rPr>
          <w:rStyle w:val="PalatinoLinotype"/>
          <w:rFonts w:ascii="Times New Roman" w:hAnsi="Times New Roman" w:cs="Times New Roman"/>
          <w:sz w:val="22"/>
          <w:szCs w:val="22"/>
        </w:rPr>
        <w:t>ҳлати протоколи мазкурро то соли 2020 давом дода, тағйиру иловаҳо ба он дохил намуданд.</w:t>
      </w:r>
    </w:p>
    <w:p w:rsidR="004127E8" w:rsidRPr="005974F8" w:rsidRDefault="0023052A">
      <w:pPr>
        <w:pStyle w:val="1"/>
        <w:shd w:val="clear" w:color="auto" w:fill="auto"/>
        <w:spacing w:after="0" w:line="307" w:lineRule="exact"/>
        <w:ind w:left="20" w:right="40" w:firstLine="700"/>
        <w:jc w:val="both"/>
        <w:rPr>
          <w:sz w:val="22"/>
          <w:szCs w:val="22"/>
        </w:rPr>
      </w:pPr>
      <w:r>
        <w:rPr>
          <w:rStyle w:val="PalatinoLinotype"/>
          <w:rFonts w:ascii="Times New Roman" w:hAnsi="Times New Roman" w:cs="Times New Roman"/>
          <w:sz w:val="22"/>
          <w:szCs w:val="22"/>
        </w:rPr>
        <w:t>Кам кардани газҳои парник</w:t>
      </w:r>
      <w:r>
        <w:rPr>
          <w:rStyle w:val="PalatinoLinotype"/>
          <w:rFonts w:ascii="Times New Roman Tj" w:hAnsi="Times New Roman Tj" w:cs="Times New Roman"/>
          <w:sz w:val="22"/>
          <w:szCs w:val="22"/>
        </w:rPr>
        <w:t>ї</w:t>
      </w:r>
      <w:r w:rsidR="008B0295" w:rsidRPr="005974F8">
        <w:rPr>
          <w:rStyle w:val="PalatinoLinotype"/>
          <w:rFonts w:ascii="Times New Roman" w:hAnsi="Times New Roman" w:cs="Times New Roman"/>
          <w:sz w:val="22"/>
          <w:szCs w:val="22"/>
        </w:rPr>
        <w:t xml:space="preserve"> аз тарафи давлатҳои тараққиёфта дар қисми дуюм, ки солҳои 2013-2020-ро дар бар мегирад, 20 %-ро ташкил мекунад. То соли соли 2015 тарафҳои конвенсия тасмим гирифтанд, ки фоизи кам кардани газҳои парникиро аз тарафи давлатҳои тараққиёфта барои қисми сеюм муа</w:t>
      </w:r>
      <w:r w:rsidR="00E56149">
        <w:rPr>
          <w:rStyle w:val="PalatinoLinotype"/>
          <w:rFonts w:ascii="Times New Roman" w:hAnsi="Times New Roman" w:cs="Times New Roman"/>
          <w:sz w:val="22"/>
          <w:szCs w:val="22"/>
          <w:lang w:val="ru-RU"/>
        </w:rPr>
        <w:t>й</w:t>
      </w:r>
      <w:r w:rsidR="008B0295" w:rsidRPr="005974F8">
        <w:rPr>
          <w:rStyle w:val="PalatinoLinotype"/>
          <w:rFonts w:ascii="Times New Roman" w:hAnsi="Times New Roman" w:cs="Times New Roman"/>
          <w:sz w:val="22"/>
          <w:szCs w:val="22"/>
        </w:rPr>
        <w:t>ян созанд.</w:t>
      </w:r>
    </w:p>
    <w:p w:rsidR="004127E8" w:rsidRPr="005974F8" w:rsidRDefault="008B0295">
      <w:pPr>
        <w:pStyle w:val="1"/>
        <w:shd w:val="clear" w:color="auto" w:fill="auto"/>
        <w:spacing w:after="0" w:line="307" w:lineRule="exact"/>
        <w:ind w:left="20" w:right="40" w:firstLine="700"/>
        <w:jc w:val="both"/>
        <w:rPr>
          <w:sz w:val="22"/>
          <w:szCs w:val="22"/>
        </w:rPr>
      </w:pPr>
      <w:r w:rsidRPr="005974F8">
        <w:rPr>
          <w:rStyle w:val="PalatinoLinotype"/>
          <w:rFonts w:ascii="Times New Roman" w:hAnsi="Times New Roman" w:cs="Times New Roman"/>
          <w:sz w:val="22"/>
          <w:szCs w:val="22"/>
        </w:rPr>
        <w:t xml:space="preserve">Котиби Генералии СММ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аноби Пан Ги Мун, барои муа</w:t>
      </w:r>
      <w:r w:rsidR="00BD152C">
        <w:rPr>
          <w:rStyle w:val="PalatinoLinotype"/>
          <w:rFonts w:ascii="Times New Roman" w:hAnsi="Times New Roman" w:cs="Times New Roman"/>
          <w:sz w:val="22"/>
          <w:szCs w:val="22"/>
          <w:lang w:val="ru-RU"/>
        </w:rPr>
        <w:t>й</w:t>
      </w:r>
      <w:r w:rsidRPr="005974F8">
        <w:rPr>
          <w:rStyle w:val="PalatinoLinotype"/>
          <w:rFonts w:ascii="Times New Roman" w:hAnsi="Times New Roman" w:cs="Times New Roman"/>
          <w:sz w:val="22"/>
          <w:szCs w:val="22"/>
        </w:rPr>
        <w:t>ян намуда</w:t>
      </w:r>
      <w:r w:rsidR="00BD152C">
        <w:rPr>
          <w:rStyle w:val="PalatinoLinotype"/>
          <w:rFonts w:ascii="Times New Roman" w:hAnsi="Times New Roman" w:cs="Times New Roman"/>
          <w:sz w:val="22"/>
          <w:szCs w:val="22"/>
        </w:rPr>
        <w:t>ни фоизи камкунии газҳои парник</w:t>
      </w:r>
      <w:r w:rsidR="00BD152C">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xml:space="preserve"> даъвати сарони давлатҳоро дар соли 2014 пешниҳод кард. Дар кори к</w:t>
      </w:r>
      <w:r w:rsidR="00BD152C">
        <w:rPr>
          <w:rStyle w:val="PalatinoLinotype"/>
          <w:rFonts w:ascii="Times New Roman" w:hAnsi="Times New Roman" w:cs="Times New Roman"/>
          <w:sz w:val="22"/>
          <w:szCs w:val="22"/>
        </w:rPr>
        <w:t>онфронс «Маркази технологияи Иқ</w:t>
      </w:r>
      <w:r w:rsidR="00BD152C">
        <w:rPr>
          <w:rStyle w:val="PalatinoLinotype"/>
          <w:rFonts w:ascii="Times New Roman" w:hAnsi="Times New Roman" w:cs="Times New Roman"/>
          <w:sz w:val="22"/>
          <w:szCs w:val="22"/>
          <w:lang w:val="ru-RU"/>
        </w:rPr>
        <w:t>л</w:t>
      </w:r>
      <w:r w:rsidR="00BD152C">
        <w:rPr>
          <w:rStyle w:val="PalatinoLinotype"/>
          <w:rFonts w:ascii="Times New Roman" w:hAnsi="Times New Roman" w:cs="Times New Roman"/>
          <w:sz w:val="22"/>
          <w:szCs w:val="22"/>
        </w:rPr>
        <w:t>им</w:t>
      </w:r>
      <w:r w:rsidR="00BD152C">
        <w:rPr>
          <w:rStyle w:val="PalatinoLinotype"/>
          <w:rFonts w:ascii="Times New Roman Tj" w:hAnsi="Times New Roman Tj" w:cs="Times New Roman"/>
          <w:sz w:val="22"/>
          <w:szCs w:val="22"/>
        </w:rPr>
        <w:t>ї</w:t>
      </w:r>
      <w:r w:rsidRPr="005974F8">
        <w:rPr>
          <w:rStyle w:val="PalatinoLinotype"/>
          <w:rFonts w:ascii="Times New Roman" w:hAnsi="Times New Roman" w:cs="Times New Roman"/>
          <w:sz w:val="22"/>
          <w:szCs w:val="22"/>
        </w:rPr>
        <w:t>» ба роҳ монда шуд, ки сардории онро дар муддати 5 соли аввал барномаи СММ оиди муҳити зист ба ухда мегирад. Барномаи кории омузиши кадрҳо, пурзур намудани иқтидорнок</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сайқал додани сатҳи маълумотнокии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омеа оиди тағйирёбии иқлим ташкил карда шуд.</w:t>
      </w:r>
    </w:p>
    <w:p w:rsidR="004127E8" w:rsidRPr="005974F8" w:rsidRDefault="008B0295">
      <w:pPr>
        <w:pStyle w:val="1"/>
        <w:shd w:val="clear" w:color="auto" w:fill="auto"/>
        <w:spacing w:after="0" w:line="307" w:lineRule="exact"/>
        <w:ind w:left="20" w:right="40" w:firstLine="700"/>
        <w:jc w:val="both"/>
        <w:rPr>
          <w:sz w:val="22"/>
          <w:szCs w:val="22"/>
        </w:rPr>
      </w:pPr>
      <w:r w:rsidRPr="005974F8">
        <w:rPr>
          <w:rStyle w:val="PalatinoLinotype"/>
          <w:rFonts w:ascii="Times New Roman" w:hAnsi="Times New Roman" w:cs="Times New Roman"/>
          <w:sz w:val="22"/>
          <w:szCs w:val="22"/>
        </w:rPr>
        <w:t>Намояндагони То</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икистон барои иловатан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 xml:space="preserve">алб намудани сармоя барои пешгирии офатҳои табии ва мутобиқгардони ба тағйирёбии иқлим рузи 5 уми декабр дар доираи 18-умин конфронси конвенисияи СММ оиди тағйирёбии иқлим бо Бонкҳои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аҳонии рушд ва давлатҳои донор чорабинии махсус ташкил карданд.</w:t>
      </w:r>
    </w:p>
    <w:p w:rsidR="004127E8" w:rsidRPr="005974F8" w:rsidRDefault="008B0295">
      <w:pPr>
        <w:pStyle w:val="1"/>
        <w:shd w:val="clear" w:color="auto" w:fill="auto"/>
        <w:spacing w:after="0" w:line="307" w:lineRule="exact"/>
        <w:ind w:left="20" w:right="40" w:firstLine="700"/>
        <w:jc w:val="both"/>
        <w:rPr>
          <w:sz w:val="22"/>
          <w:szCs w:val="22"/>
        </w:rPr>
      </w:pPr>
      <w:r w:rsidRPr="005974F8">
        <w:rPr>
          <w:rStyle w:val="PalatinoLinotype"/>
          <w:rFonts w:ascii="Times New Roman" w:hAnsi="Times New Roman" w:cs="Times New Roman"/>
          <w:sz w:val="22"/>
          <w:szCs w:val="22"/>
        </w:rPr>
        <w:t>Дар кори чорабинии махсус намояндагони Шветсария, Англия, Олмон, Амрико, Финландия, Бонки Осиёгии Рушд, Бонки Аврупо оид ба Та</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дид ва Рушд, Барномаҳои СММ оид ба Муҳити Зист (</w:t>
      </w:r>
      <w:r w:rsidR="00BD152C">
        <w:rPr>
          <w:rStyle w:val="PalatinoLinotype"/>
          <w:rFonts w:ascii="Times New Roman" w:hAnsi="Times New Roman" w:cs="Times New Roman"/>
          <w:sz w:val="22"/>
          <w:szCs w:val="22"/>
          <w:lang w:val="en-US"/>
        </w:rPr>
        <w:t>UN</w:t>
      </w:r>
      <w:r w:rsidRPr="005974F8">
        <w:rPr>
          <w:rStyle w:val="PalatinoLinotype"/>
          <w:rFonts w:ascii="Times New Roman" w:hAnsi="Times New Roman" w:cs="Times New Roman"/>
          <w:sz w:val="22"/>
          <w:szCs w:val="22"/>
        </w:rPr>
        <w:t>ЕР), Барномаҳои СММ оиди ба Таррақиёт (</w:t>
      </w:r>
      <w:r w:rsidR="00BD152C">
        <w:rPr>
          <w:rStyle w:val="PalatinoLinotype"/>
          <w:rFonts w:ascii="Times New Roman" w:hAnsi="Times New Roman" w:cs="Times New Roman"/>
          <w:sz w:val="22"/>
          <w:szCs w:val="22"/>
          <w:lang w:val="en-US"/>
        </w:rPr>
        <w:t>UNDP</w:t>
      </w:r>
      <w:r w:rsidRPr="005974F8">
        <w:rPr>
          <w:rStyle w:val="PalatinoLinotype"/>
          <w:rFonts w:ascii="Times New Roman" w:hAnsi="Times New Roman" w:cs="Times New Roman"/>
          <w:sz w:val="22"/>
          <w:szCs w:val="22"/>
        </w:rPr>
        <w:t>), Барномаҳои СММ оид ба Омузиш (</w:t>
      </w:r>
      <w:r w:rsidR="00AB7493">
        <w:rPr>
          <w:rStyle w:val="PalatinoLinotype"/>
          <w:rFonts w:ascii="Times New Roman" w:hAnsi="Times New Roman" w:cs="Times New Roman"/>
          <w:sz w:val="22"/>
          <w:szCs w:val="22"/>
          <w:lang w:val="en-US"/>
        </w:rPr>
        <w:t>UNITAR</w:t>
      </w:r>
      <w:r w:rsidRPr="005974F8">
        <w:rPr>
          <w:rStyle w:val="PalatinoLinotype"/>
          <w:rFonts w:ascii="Times New Roman" w:hAnsi="Times New Roman" w:cs="Times New Roman"/>
          <w:sz w:val="22"/>
          <w:szCs w:val="22"/>
        </w:rPr>
        <w:t xml:space="preserve">),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амъияти Олмони оиди Ҳамкории Байналмиллал</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w:t>
      </w:r>
      <w:r w:rsidR="005604DE">
        <w:rPr>
          <w:rStyle w:val="PalatinoLinotype"/>
          <w:rFonts w:ascii="Times New Roman" w:hAnsi="Times New Roman" w:cs="Times New Roman"/>
          <w:sz w:val="22"/>
          <w:szCs w:val="22"/>
          <w:lang w:val="en-US"/>
        </w:rPr>
        <w:t>GIZ</w:t>
      </w:r>
      <w:r w:rsidRPr="005974F8">
        <w:rPr>
          <w:rStyle w:val="PalatinoLinotype"/>
          <w:rFonts w:ascii="Times New Roman" w:hAnsi="Times New Roman" w:cs="Times New Roman"/>
          <w:sz w:val="22"/>
          <w:szCs w:val="22"/>
        </w:rPr>
        <w:t>) ва дигарон ширкат варзидан.</w:t>
      </w:r>
    </w:p>
    <w:p w:rsidR="004127E8" w:rsidRPr="005974F8" w:rsidRDefault="008B0295">
      <w:pPr>
        <w:pStyle w:val="1"/>
        <w:shd w:val="clear" w:color="auto" w:fill="auto"/>
        <w:spacing w:after="0" w:line="307" w:lineRule="exact"/>
        <w:ind w:left="20" w:right="40" w:firstLine="700"/>
        <w:jc w:val="both"/>
        <w:rPr>
          <w:sz w:val="22"/>
          <w:szCs w:val="22"/>
        </w:rPr>
      </w:pPr>
      <w:r w:rsidRPr="005974F8">
        <w:rPr>
          <w:rStyle w:val="PalatinoLinotype"/>
          <w:rFonts w:ascii="Times New Roman" w:hAnsi="Times New Roman" w:cs="Times New Roman"/>
          <w:sz w:val="22"/>
          <w:szCs w:val="22"/>
        </w:rPr>
        <w:t xml:space="preserve">Дар кори чорабинии махсус пешниҳодҳои ҳамкории зич бо давлатҳои Шветсария, Финландия ва Олмон мувофиқи мақсад омад, ки дар соли 2013 тақрибан 1 млн доллари ИМА аз </w:t>
      </w:r>
      <w:r w:rsidRPr="005974F8">
        <w:rPr>
          <w:rStyle w:val="PalatinoLinotype"/>
          <w:rFonts w:ascii="Cambria Math" w:hAnsi="Cambria Math" w:cs="Cambria Math"/>
          <w:sz w:val="22"/>
          <w:szCs w:val="22"/>
        </w:rPr>
        <w:t>ҷ</w:t>
      </w:r>
      <w:r w:rsidRPr="005974F8">
        <w:rPr>
          <w:rStyle w:val="PalatinoLinotype"/>
          <w:rFonts w:ascii="Times New Roman" w:hAnsi="Times New Roman" w:cs="Times New Roman"/>
          <w:sz w:val="22"/>
          <w:szCs w:val="22"/>
        </w:rPr>
        <w:t>ониби ин давлатҳо чудо мегардад.</w:t>
      </w:r>
    </w:p>
    <w:p w:rsidR="004127E8" w:rsidRDefault="008B0295">
      <w:pPr>
        <w:pStyle w:val="1"/>
        <w:shd w:val="clear" w:color="auto" w:fill="auto"/>
        <w:spacing w:after="0" w:line="307" w:lineRule="exact"/>
        <w:ind w:left="20" w:right="40" w:firstLine="700"/>
        <w:jc w:val="both"/>
        <w:rPr>
          <w:rStyle w:val="PalatinoLinotype"/>
          <w:rFonts w:ascii="Times New Roman" w:hAnsi="Times New Roman" w:cs="Times New Roman"/>
          <w:sz w:val="22"/>
          <w:szCs w:val="22"/>
          <w:lang w:val="en-US"/>
        </w:rPr>
      </w:pPr>
      <w:r w:rsidRPr="005974F8">
        <w:rPr>
          <w:rStyle w:val="PalatinoLinotype"/>
          <w:rFonts w:ascii="Times New Roman" w:hAnsi="Times New Roman" w:cs="Times New Roman"/>
          <w:sz w:val="22"/>
          <w:szCs w:val="22"/>
        </w:rPr>
        <w:t>Бояд қайд кард, ки конфронси 19-уми конвенсияи СММ оиди тағйирёбии иқлим дар шаҳри Варшаваи давлати Полша моҳи ноябри соли 2013 баргузор мегардад.</w:t>
      </w:r>
    </w:p>
    <w:p w:rsidR="00F977FD" w:rsidRPr="00F977FD" w:rsidRDefault="00F977FD">
      <w:pPr>
        <w:pStyle w:val="1"/>
        <w:shd w:val="clear" w:color="auto" w:fill="auto"/>
        <w:spacing w:after="0" w:line="307" w:lineRule="exact"/>
        <w:ind w:left="20" w:right="40" w:firstLine="700"/>
        <w:jc w:val="both"/>
        <w:rPr>
          <w:sz w:val="22"/>
          <w:szCs w:val="22"/>
          <w:lang w:val="en-US"/>
        </w:rPr>
      </w:pPr>
    </w:p>
    <w:p w:rsidR="004127E8" w:rsidRPr="005974F8" w:rsidRDefault="008B0295">
      <w:pPr>
        <w:pStyle w:val="1"/>
        <w:shd w:val="clear" w:color="auto" w:fill="auto"/>
        <w:spacing w:after="0" w:line="307" w:lineRule="exact"/>
        <w:ind w:right="660" w:firstLine="0"/>
        <w:jc w:val="center"/>
        <w:rPr>
          <w:sz w:val="22"/>
          <w:szCs w:val="22"/>
        </w:rPr>
      </w:pPr>
      <w:r w:rsidRPr="005974F8">
        <w:rPr>
          <w:rStyle w:val="PalatinoLinotype"/>
          <w:rFonts w:ascii="Times New Roman" w:hAnsi="Times New Roman" w:cs="Times New Roman"/>
          <w:sz w:val="22"/>
          <w:szCs w:val="22"/>
        </w:rPr>
        <w:t>М.Сафаров</w:t>
      </w:r>
    </w:p>
    <w:p w:rsidR="00F977FD" w:rsidRDefault="008B0295">
      <w:pPr>
        <w:pStyle w:val="1"/>
        <w:shd w:val="clear" w:color="auto" w:fill="auto"/>
        <w:spacing w:after="0" w:line="326" w:lineRule="exact"/>
        <w:ind w:right="660" w:firstLine="0"/>
        <w:jc w:val="center"/>
        <w:rPr>
          <w:rStyle w:val="PalatinoLinotype"/>
          <w:rFonts w:ascii="Times New Roman" w:hAnsi="Times New Roman" w:cs="Times New Roman"/>
          <w:sz w:val="22"/>
          <w:szCs w:val="22"/>
          <w:lang w:val="en-US"/>
        </w:rPr>
      </w:pPr>
      <w:r w:rsidRPr="005974F8">
        <w:rPr>
          <w:rStyle w:val="PalatinoLinotype"/>
          <w:rFonts w:ascii="Times New Roman" w:hAnsi="Times New Roman" w:cs="Times New Roman"/>
          <w:sz w:val="22"/>
          <w:szCs w:val="22"/>
        </w:rPr>
        <w:t>Директори Муассисаи давлатии обуҳавошинос</w:t>
      </w:r>
      <w:r w:rsidRPr="005974F8">
        <w:rPr>
          <w:rStyle w:val="PalatinoLinotype"/>
          <w:rFonts w:ascii="Cambria Math" w:hAnsi="Cambria Math" w:cs="Cambria Math"/>
          <w:sz w:val="22"/>
          <w:szCs w:val="22"/>
        </w:rPr>
        <w:t>ӣ</w:t>
      </w:r>
      <w:r w:rsidRPr="005974F8">
        <w:rPr>
          <w:rStyle w:val="PalatinoLinotype"/>
          <w:rFonts w:ascii="Times New Roman" w:hAnsi="Times New Roman" w:cs="Times New Roman"/>
          <w:sz w:val="22"/>
          <w:szCs w:val="22"/>
        </w:rPr>
        <w:t xml:space="preserve">, </w:t>
      </w:r>
    </w:p>
    <w:p w:rsidR="00F977FD" w:rsidRDefault="008B0295">
      <w:pPr>
        <w:pStyle w:val="1"/>
        <w:shd w:val="clear" w:color="auto" w:fill="auto"/>
        <w:spacing w:after="0" w:line="326" w:lineRule="exact"/>
        <w:ind w:right="660" w:firstLine="0"/>
        <w:jc w:val="center"/>
        <w:rPr>
          <w:rStyle w:val="PalatinoLinotype"/>
          <w:rFonts w:ascii="Times New Roman" w:hAnsi="Times New Roman" w:cs="Times New Roman"/>
          <w:sz w:val="22"/>
          <w:szCs w:val="22"/>
          <w:lang w:val="en-US"/>
        </w:rPr>
      </w:pPr>
      <w:r w:rsidRPr="005974F8">
        <w:rPr>
          <w:rStyle w:val="PalatinoLinotype"/>
          <w:rFonts w:ascii="Times New Roman" w:hAnsi="Times New Roman" w:cs="Times New Roman"/>
          <w:sz w:val="22"/>
          <w:szCs w:val="22"/>
        </w:rPr>
        <w:t xml:space="preserve">Ҳамоҳангсози миллии Конвесияи меъёрии СММ </w:t>
      </w:r>
    </w:p>
    <w:p w:rsidR="004127E8" w:rsidRPr="005974F8" w:rsidRDefault="008B0295">
      <w:pPr>
        <w:pStyle w:val="1"/>
        <w:shd w:val="clear" w:color="auto" w:fill="auto"/>
        <w:spacing w:after="0" w:line="326" w:lineRule="exact"/>
        <w:ind w:right="660" w:firstLine="0"/>
        <w:jc w:val="center"/>
        <w:rPr>
          <w:sz w:val="22"/>
          <w:szCs w:val="22"/>
        </w:rPr>
      </w:pPr>
      <w:r w:rsidRPr="005974F8">
        <w:rPr>
          <w:rStyle w:val="PalatinoLinotype"/>
          <w:rFonts w:ascii="Times New Roman" w:hAnsi="Times New Roman" w:cs="Times New Roman"/>
          <w:sz w:val="22"/>
          <w:szCs w:val="22"/>
        </w:rPr>
        <w:t>оид ба тағйирёбии иқлим</w:t>
      </w:r>
    </w:p>
    <w:sectPr w:rsidR="004127E8" w:rsidRPr="005974F8" w:rsidSect="005974F8">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31" w:rsidRDefault="00A80731">
      <w:r>
        <w:separator/>
      </w:r>
    </w:p>
  </w:endnote>
  <w:endnote w:type="continuationSeparator" w:id="1">
    <w:p w:rsidR="00A80731" w:rsidRDefault="00A80731">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387" w:usb1="40000013"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31" w:rsidRDefault="00A80731"/>
  </w:footnote>
  <w:footnote w:type="continuationSeparator" w:id="1">
    <w:p w:rsidR="00A80731" w:rsidRDefault="00A807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80F3D"/>
    <w:multiLevelType w:val="multilevel"/>
    <w:tmpl w:val="78663B5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127E8"/>
    <w:rsid w:val="000F2C19"/>
    <w:rsid w:val="001F0C75"/>
    <w:rsid w:val="0023052A"/>
    <w:rsid w:val="00407AD3"/>
    <w:rsid w:val="004127E8"/>
    <w:rsid w:val="004735E5"/>
    <w:rsid w:val="005604DE"/>
    <w:rsid w:val="005974F8"/>
    <w:rsid w:val="006658AD"/>
    <w:rsid w:val="00687F7C"/>
    <w:rsid w:val="00810D2F"/>
    <w:rsid w:val="008B0295"/>
    <w:rsid w:val="008F466C"/>
    <w:rsid w:val="00931F89"/>
    <w:rsid w:val="009E5EC5"/>
    <w:rsid w:val="00A77FA4"/>
    <w:rsid w:val="00A80731"/>
    <w:rsid w:val="00AB7493"/>
    <w:rsid w:val="00AE4459"/>
    <w:rsid w:val="00AF5DF8"/>
    <w:rsid w:val="00BD152C"/>
    <w:rsid w:val="00BF1A6C"/>
    <w:rsid w:val="00C30B5D"/>
    <w:rsid w:val="00C72478"/>
    <w:rsid w:val="00CB0610"/>
    <w:rsid w:val="00CB7979"/>
    <w:rsid w:val="00CE2BB3"/>
    <w:rsid w:val="00DF23A2"/>
    <w:rsid w:val="00E134C9"/>
    <w:rsid w:val="00E56149"/>
    <w:rsid w:val="00F97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2BB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2BB3"/>
    <w:rPr>
      <w:color w:val="000080"/>
      <w:u w:val="single"/>
    </w:rPr>
  </w:style>
  <w:style w:type="character" w:customStyle="1" w:styleId="a4">
    <w:name w:val="Основной текст_"/>
    <w:basedOn w:val="a0"/>
    <w:link w:val="1"/>
    <w:rsid w:val="00CE2BB3"/>
    <w:rPr>
      <w:rFonts w:ascii="Times New Roman" w:eastAsia="Times New Roman" w:hAnsi="Times New Roman" w:cs="Times New Roman"/>
      <w:b w:val="0"/>
      <w:bCs w:val="0"/>
      <w:i w:val="0"/>
      <w:iCs w:val="0"/>
      <w:smallCaps w:val="0"/>
      <w:strike w:val="0"/>
      <w:spacing w:val="0"/>
      <w:sz w:val="29"/>
      <w:szCs w:val="29"/>
    </w:rPr>
  </w:style>
  <w:style w:type="character" w:customStyle="1" w:styleId="PalatinoLinotype">
    <w:name w:val="Основной текст + Palatino Linotype"/>
    <w:aliases w:val="13 pt"/>
    <w:basedOn w:val="a4"/>
    <w:rsid w:val="00CE2BB3"/>
    <w:rPr>
      <w:rFonts w:ascii="Palatino Linotype" w:eastAsia="Palatino Linotype" w:hAnsi="Palatino Linotype" w:cs="Palatino Linotype"/>
      <w:b w:val="0"/>
      <w:bCs w:val="0"/>
      <w:i w:val="0"/>
      <w:iCs w:val="0"/>
      <w:smallCaps w:val="0"/>
      <w:strike w:val="0"/>
      <w:spacing w:val="0"/>
      <w:sz w:val="26"/>
      <w:szCs w:val="26"/>
    </w:rPr>
  </w:style>
  <w:style w:type="character" w:customStyle="1" w:styleId="PalatinoLinotype0">
    <w:name w:val="Основной текст + Palatino Linotype"/>
    <w:aliases w:val="12 pt"/>
    <w:basedOn w:val="a4"/>
    <w:rsid w:val="00CE2BB3"/>
    <w:rPr>
      <w:rFonts w:ascii="Palatino Linotype" w:eastAsia="Palatino Linotype" w:hAnsi="Palatino Linotype" w:cs="Palatino Linotype"/>
      <w:b w:val="0"/>
      <w:bCs w:val="0"/>
      <w:i w:val="0"/>
      <w:iCs w:val="0"/>
      <w:smallCaps w:val="0"/>
      <w:strike w:val="0"/>
      <w:spacing w:val="0"/>
      <w:sz w:val="24"/>
      <w:szCs w:val="24"/>
    </w:rPr>
  </w:style>
  <w:style w:type="character" w:customStyle="1" w:styleId="PalatinoLinotype1">
    <w:name w:val="Основной текст + Palatino Linotype"/>
    <w:aliases w:val="13 pt,Интервал 3 pt"/>
    <w:basedOn w:val="a4"/>
    <w:rsid w:val="00CE2BB3"/>
    <w:rPr>
      <w:rFonts w:ascii="Palatino Linotype" w:eastAsia="Palatino Linotype" w:hAnsi="Palatino Linotype" w:cs="Palatino Linotype"/>
      <w:b w:val="0"/>
      <w:bCs w:val="0"/>
      <w:i w:val="0"/>
      <w:iCs w:val="0"/>
      <w:smallCaps w:val="0"/>
      <w:strike w:val="0"/>
      <w:spacing w:val="60"/>
      <w:sz w:val="26"/>
      <w:szCs w:val="26"/>
    </w:rPr>
  </w:style>
  <w:style w:type="character" w:customStyle="1" w:styleId="PalatinoLinotype2">
    <w:name w:val="Основной текст + Palatino Linotype"/>
    <w:aliases w:val="13 pt,Интервал 2 pt"/>
    <w:basedOn w:val="a4"/>
    <w:rsid w:val="00CE2BB3"/>
    <w:rPr>
      <w:rFonts w:ascii="Palatino Linotype" w:eastAsia="Palatino Linotype" w:hAnsi="Palatino Linotype" w:cs="Palatino Linotype"/>
      <w:b w:val="0"/>
      <w:bCs w:val="0"/>
      <w:i w:val="0"/>
      <w:iCs w:val="0"/>
      <w:smallCaps w:val="0"/>
      <w:strike w:val="0"/>
      <w:spacing w:val="40"/>
      <w:sz w:val="26"/>
      <w:szCs w:val="26"/>
    </w:rPr>
  </w:style>
  <w:style w:type="paragraph" w:customStyle="1" w:styleId="1">
    <w:name w:val="Основной текст1"/>
    <w:basedOn w:val="a"/>
    <w:link w:val="a4"/>
    <w:rsid w:val="00CE2BB3"/>
    <w:pPr>
      <w:shd w:val="clear" w:color="auto" w:fill="FFFFFF"/>
      <w:spacing w:after="60" w:line="0" w:lineRule="atLeast"/>
      <w:ind w:hanging="320"/>
    </w:pPr>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9"/>
      <w:szCs w:val="29"/>
    </w:rPr>
  </w:style>
  <w:style w:type="character" w:customStyle="1" w:styleId="PalatinoLinotype">
    <w:name w:val="Основной текст + Palatino Linotype"/>
    <w:aliases w:val="13 pt"/>
    <w:basedOn w:val="a4"/>
    <w:rPr>
      <w:rFonts w:ascii="Palatino Linotype" w:eastAsia="Palatino Linotype" w:hAnsi="Palatino Linotype" w:cs="Palatino Linotype"/>
      <w:b w:val="0"/>
      <w:bCs w:val="0"/>
      <w:i w:val="0"/>
      <w:iCs w:val="0"/>
      <w:smallCaps w:val="0"/>
      <w:strike w:val="0"/>
      <w:spacing w:val="0"/>
      <w:sz w:val="26"/>
      <w:szCs w:val="26"/>
    </w:rPr>
  </w:style>
  <w:style w:type="character" w:customStyle="1" w:styleId="PalatinoLinotype0">
    <w:name w:val="Основной текст + Palatino Linotype"/>
    <w:aliases w:val="12 pt"/>
    <w:basedOn w:val="a4"/>
    <w:rPr>
      <w:rFonts w:ascii="Palatino Linotype" w:eastAsia="Palatino Linotype" w:hAnsi="Palatino Linotype" w:cs="Palatino Linotype"/>
      <w:b w:val="0"/>
      <w:bCs w:val="0"/>
      <w:i w:val="0"/>
      <w:iCs w:val="0"/>
      <w:smallCaps w:val="0"/>
      <w:strike w:val="0"/>
      <w:spacing w:val="0"/>
      <w:sz w:val="24"/>
      <w:szCs w:val="24"/>
    </w:rPr>
  </w:style>
  <w:style w:type="character" w:customStyle="1" w:styleId="PalatinoLinotype1">
    <w:name w:val="Основной текст + Palatino Linotype"/>
    <w:aliases w:val="13 pt,Интервал 3 pt"/>
    <w:basedOn w:val="a4"/>
    <w:rPr>
      <w:rFonts w:ascii="Palatino Linotype" w:eastAsia="Palatino Linotype" w:hAnsi="Palatino Linotype" w:cs="Palatino Linotype"/>
      <w:b w:val="0"/>
      <w:bCs w:val="0"/>
      <w:i w:val="0"/>
      <w:iCs w:val="0"/>
      <w:smallCaps w:val="0"/>
      <w:strike w:val="0"/>
      <w:spacing w:val="60"/>
      <w:sz w:val="26"/>
      <w:szCs w:val="26"/>
    </w:rPr>
  </w:style>
  <w:style w:type="character" w:customStyle="1" w:styleId="PalatinoLinotype2">
    <w:name w:val="Основной текст + Palatino Linotype"/>
    <w:aliases w:val="13 pt,Интервал 2 pt"/>
    <w:basedOn w:val="a4"/>
    <w:rPr>
      <w:rFonts w:ascii="Palatino Linotype" w:eastAsia="Palatino Linotype" w:hAnsi="Palatino Linotype" w:cs="Palatino Linotype"/>
      <w:b w:val="0"/>
      <w:bCs w:val="0"/>
      <w:i w:val="0"/>
      <w:iCs w:val="0"/>
      <w:smallCaps w:val="0"/>
      <w:strike w:val="0"/>
      <w:spacing w:val="40"/>
      <w:sz w:val="26"/>
      <w:szCs w:val="26"/>
    </w:rPr>
  </w:style>
  <w:style w:type="paragraph" w:customStyle="1" w:styleId="1">
    <w:name w:val="Основной текст1"/>
    <w:basedOn w:val="a"/>
    <w:link w:val="a4"/>
    <w:pPr>
      <w:shd w:val="clear" w:color="auto" w:fill="FFFFFF"/>
      <w:spacing w:after="60" w:line="0" w:lineRule="atLeast"/>
      <w:ind w:hanging="320"/>
    </w:pPr>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SamLab.ws</cp:lastModifiedBy>
  <cp:revision>46</cp:revision>
  <dcterms:created xsi:type="dcterms:W3CDTF">2013-01-16T08:55:00Z</dcterms:created>
  <dcterms:modified xsi:type="dcterms:W3CDTF">2013-01-16T09:23:00Z</dcterms:modified>
</cp:coreProperties>
</file>